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-394658</wp:posOffset>
            </wp:positionH>
            <wp:positionV relativeFrom="paragraph">
              <wp:posOffset>581</wp:posOffset>
            </wp:positionV>
            <wp:extent cx="6545881" cy="8733295"/>
            <wp:effectExtent l="19050" t="0" r="7319" b="0"/>
            <wp:wrapNone/>
            <wp:docPr id="5" name="Рисунок 5" descr="C:\Documents and Settings\User\Рабочий стол\положение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положение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6" cy="873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1A" w:rsidRDefault="00C43F1A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DAF" w:rsidRPr="00243783" w:rsidRDefault="00B46DAF" w:rsidP="00C43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lastRenderedPageBreak/>
        <w:t>формирование и реализацию мер антикоррупционной политики, граждане. В школе субъектами антикоррупционной политики являются: педагогический коллектив, учебно-вспомогательный персонал и обслуживающий персонал; обучающиеся школы и их родители (законные представители); физические и юридические лица, заинтересованные в качественном оказании образовательных услуг обучающимся школы</w:t>
      </w:r>
    </w:p>
    <w:p w:rsidR="00B46DAF" w:rsidRPr="00243783" w:rsidRDefault="00B46DAF" w:rsidP="00243783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87248" w:rsidRPr="00243783" w:rsidRDefault="00087248" w:rsidP="0024378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- деятельность субъектов антикоррупционной политики, направленная 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087248" w:rsidRPr="00243783" w:rsidRDefault="00087248" w:rsidP="0024378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 интересов  педагогического  работника – ситуация, при которой  у  педагогического  работника  при  осуществлении  им профессиональной деятельности возникает заинтересованность в получении материальной выгоды или иного преимущества и которая влияет или может повлиять  на  надлежащее  исполнение  педагогическим  работником профессиональных  обязанностей  вследствие    противоречия  между  его личной    заинтересованностью  и  интересами  обучающегося,  родителей (законных представителей) несовершеннолетних обучающихся.</w:t>
      </w:r>
      <w:proofErr w:type="gramEnd"/>
    </w:p>
    <w:p w:rsidR="00087248" w:rsidRPr="00243783" w:rsidRDefault="00087248" w:rsidP="0024378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ЧОУ СОШ «ГЕула», решениями педагогического совета </w:t>
      </w:r>
    </w:p>
    <w:p w:rsidR="00087248" w:rsidRPr="00243783" w:rsidRDefault="00087248" w:rsidP="00243783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школы, Управляющего Совета школы, другими нормативными правовыми актами школы, а также настоящим Положением.</w:t>
      </w:r>
    </w:p>
    <w:p w:rsidR="00087248" w:rsidRPr="00243783" w:rsidRDefault="00087248" w:rsidP="0024378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по образовательному учреждению.</w:t>
      </w:r>
    </w:p>
    <w:p w:rsidR="00087248" w:rsidRPr="00243783" w:rsidRDefault="00087248" w:rsidP="00243783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87248" w:rsidRPr="00243783" w:rsidRDefault="00087248" w:rsidP="002437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Задачи Комиссии</w:t>
      </w:r>
    </w:p>
    <w:p w:rsidR="00087248" w:rsidRPr="00243783" w:rsidRDefault="00087248" w:rsidP="00243783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087248" w:rsidRPr="00243783" w:rsidRDefault="00087248" w:rsidP="002437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приоритетных направлений антикоррупционной политики. </w:t>
      </w:r>
    </w:p>
    <w:p w:rsidR="00087248" w:rsidRPr="00243783" w:rsidRDefault="00087248" w:rsidP="002437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24378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243783">
        <w:rPr>
          <w:rFonts w:ascii="Times New Roman" w:hAnsi="Times New Roman" w:cs="Times New Roman"/>
          <w:sz w:val="24"/>
          <w:szCs w:val="24"/>
        </w:rPr>
        <w:t xml:space="preserve"> проявлений. </w:t>
      </w:r>
    </w:p>
    <w:p w:rsidR="00087248" w:rsidRPr="00243783" w:rsidRDefault="00087248" w:rsidP="002437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Вносит предложения, направленные на реализацию мероприятий по устранению причин и условий, способствующих коррупции в школе. </w:t>
      </w:r>
    </w:p>
    <w:p w:rsidR="00087248" w:rsidRPr="00243783" w:rsidRDefault="00087248" w:rsidP="002437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школы. </w:t>
      </w:r>
    </w:p>
    <w:p w:rsidR="00087248" w:rsidRPr="00243783" w:rsidRDefault="00087248" w:rsidP="002437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 </w:t>
      </w:r>
    </w:p>
    <w:p w:rsidR="00087248" w:rsidRPr="00243783" w:rsidRDefault="00087248" w:rsidP="002437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087248" w:rsidRPr="00243783" w:rsidRDefault="00087248" w:rsidP="0024378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87248" w:rsidRPr="00243783" w:rsidRDefault="00087248" w:rsidP="00243783">
      <w:pPr>
        <w:pStyle w:val="a3"/>
        <w:ind w:left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3.1. Комиссия состоит из</w:t>
      </w:r>
      <w:r w:rsidR="00147992" w:rsidRPr="00243783">
        <w:rPr>
          <w:rFonts w:ascii="Times New Roman" w:hAnsi="Times New Roman" w:cs="Times New Roman"/>
          <w:sz w:val="24"/>
          <w:szCs w:val="24"/>
        </w:rPr>
        <w:t xml:space="preserve"> 4</w:t>
      </w:r>
      <w:r w:rsidRPr="00243783">
        <w:rPr>
          <w:rFonts w:ascii="Times New Roman" w:hAnsi="Times New Roman" w:cs="Times New Roman"/>
          <w:sz w:val="24"/>
          <w:szCs w:val="24"/>
        </w:rPr>
        <w:t xml:space="preserve"> членов Комиссии. Состав членов Комиссии рассматривается и утверждается на общем собрании коллектива школы. Ход рассмотрения и принятое решение фиксируется в протоколе общего собрания, а состав Комиссии утверждается приказом по образовательному учреждению.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3.2. В состав Комиссии входят: -  представители педагогического совета; - представители учебно-вспомогательного персонала; -  представители от общешкольного родительского комитета, Совета школы;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3.6. 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3.7. Из состава Комиссии председателем назначаются заместитель председателя и секретарь.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3.8. 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3.9. Секретарь Комиссии: - организует подготовку материалов к заседанию Комиссии, а также проектов его решений; 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3.10. В случае возникновения прямой или косвенной личной заинтересованности члена  или председателя  комиссии, которая может привести  к конфликту интересов при рассмотрении вопроса, включенного в повестку дня заседания комиссии, он обязан до начала заявить об этом. В таком случае  соответствующий член комиссии не принимает участия в рассмотрении указанного вопроса.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248" w:rsidRPr="00243783" w:rsidRDefault="00087248" w:rsidP="002437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4.Полномочия Комиссии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подразделений школы по реализации мер противодействия коррупции.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lastRenderedPageBreak/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4.3. Участвует в разработке форм и методов осуществления антикоррупционной деятельности и контролирует их реализацию.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4.4. Содействует работе по проведению анализа и экспертизы, издаваемых администрацией школы документов нормативного характера по вопросам противодействия коррупции.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4.5. Рассматривает предложения о совершенствовании методической и организационной работы по противодействию коррупции в школе.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4.8. Полномочия Комиссии, порядок её формирования и деятельности определяются настоящим Положением.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4.9.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992" w:rsidRPr="00243783" w:rsidRDefault="00147992" w:rsidP="002437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5. Председатель Комиссии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5.1. 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 в случае необходимости привлекает к работе специалистов (по согласованию).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5.3. Информирует педагогический </w:t>
      </w:r>
      <w:proofErr w:type="gramStart"/>
      <w:r w:rsidRPr="00243783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243783">
        <w:rPr>
          <w:rFonts w:ascii="Times New Roman" w:hAnsi="Times New Roman" w:cs="Times New Roman"/>
          <w:sz w:val="24"/>
          <w:szCs w:val="24"/>
        </w:rPr>
        <w:t xml:space="preserve"> и Управляющий Совет школы о результатах реализации мер противодействия коррупции в школе.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 w:rsidRPr="002437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783">
        <w:rPr>
          <w:rFonts w:ascii="Times New Roman" w:hAnsi="Times New Roman" w:cs="Times New Roman"/>
          <w:sz w:val="24"/>
          <w:szCs w:val="24"/>
        </w:rPr>
        <w:t xml:space="preserve"> их выполнением.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5.5. Подписывает протокол заседания Комиссии.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6. Обеспечение участия общественности в деятельности Комиссии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</w:t>
      </w:r>
      <w:r w:rsidRPr="00243783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рассмотренных Комиссией проблемных вопросах, может передаваться в СМИ (официальный сайт ЧОУ) для опубликования.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243783">
        <w:rPr>
          <w:rFonts w:ascii="Times New Roman" w:hAnsi="Times New Roman" w:cs="Times New Roman"/>
          <w:sz w:val="24"/>
          <w:szCs w:val="24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плана 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материалы в публичный доклад руководителя по основному направлению деятельности Комиссии.</w:t>
      </w:r>
      <w:proofErr w:type="gramEnd"/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92" w:rsidRPr="00243783" w:rsidRDefault="00147992" w:rsidP="002437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7. Взаимодействие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7.1. Председатель комиссии, заместитель председателя комиссии, секретарь </w:t>
      </w:r>
      <w:proofErr w:type="gramStart"/>
      <w:r w:rsidRPr="00243783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243783">
        <w:rPr>
          <w:rFonts w:ascii="Times New Roman" w:hAnsi="Times New Roman" w:cs="Times New Roman"/>
          <w:sz w:val="24"/>
          <w:szCs w:val="24"/>
        </w:rPr>
        <w:t xml:space="preserve"> и члены комиссии непосредственно взаимодействуют: - 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 - с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школе, по вопросам антикоррупционного образования и профилактических мероприятиях; - </w:t>
      </w:r>
      <w:proofErr w:type="gramStart"/>
      <w:r w:rsidRPr="00243783">
        <w:rPr>
          <w:rFonts w:ascii="Times New Roman" w:hAnsi="Times New Roman" w:cs="Times New Roman"/>
          <w:sz w:val="24"/>
          <w:szCs w:val="24"/>
        </w:rPr>
        <w:t xml:space="preserve"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 - с работниками (сотрудниками) школы и гражданами по рассмотрению их письменных обращений, связанных с вопросами противодействия коррупции в школе; 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  <w:proofErr w:type="gramEnd"/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7.2. Комиссия работает в тесном контакте: - 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992" w:rsidRPr="00243783" w:rsidRDefault="00147992" w:rsidP="002437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8. Внесение изменений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8.1. Внесение изменений и дополнений в настоящее Положение осуществляется путем подготовки проекта о внесении изменений и дополнений.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 xml:space="preserve">8.2. Утверждение вносимых изменений и дополнений в Положение осуществляется после принятия решения общего собрания коллектива школы с последующим утверждение приказом по образовательному учреждению.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992" w:rsidRPr="00243783" w:rsidRDefault="00147992" w:rsidP="002437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9. Порядок опубликования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t>9.1.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783">
        <w:rPr>
          <w:rFonts w:ascii="Times New Roman" w:hAnsi="Times New Roman" w:cs="Times New Roman"/>
          <w:b/>
          <w:bCs/>
          <w:sz w:val="24"/>
          <w:szCs w:val="24"/>
        </w:rPr>
        <w:t>10. Порядок создания, ликвидации, реорганизации и переименования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83">
        <w:rPr>
          <w:rFonts w:ascii="Times New Roman" w:hAnsi="Times New Roman" w:cs="Times New Roman"/>
          <w:sz w:val="24"/>
          <w:szCs w:val="24"/>
        </w:rPr>
        <w:lastRenderedPageBreak/>
        <w:t xml:space="preserve">10.1.Комиссия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 </w:t>
      </w:r>
    </w:p>
    <w:p w:rsidR="00147992" w:rsidRPr="00243783" w:rsidRDefault="00147992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248" w:rsidRPr="00243783" w:rsidRDefault="00087248" w:rsidP="00243783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248" w:rsidRPr="00243783" w:rsidRDefault="00087248" w:rsidP="0024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DAF" w:rsidRPr="00243783" w:rsidRDefault="00B46DAF" w:rsidP="002437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6DAF" w:rsidRPr="00243783" w:rsidSect="00A6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9FA"/>
    <w:multiLevelType w:val="multilevel"/>
    <w:tmpl w:val="B85E9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E06EF5"/>
    <w:multiLevelType w:val="multilevel"/>
    <w:tmpl w:val="B85E9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5971B5"/>
    <w:multiLevelType w:val="multilevel"/>
    <w:tmpl w:val="B85E9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030179"/>
    <w:multiLevelType w:val="multilevel"/>
    <w:tmpl w:val="B85E9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5FC4"/>
    <w:rsid w:val="00087248"/>
    <w:rsid w:val="00147992"/>
    <w:rsid w:val="00152DDA"/>
    <w:rsid w:val="00243783"/>
    <w:rsid w:val="00585FC4"/>
    <w:rsid w:val="0081539E"/>
    <w:rsid w:val="0096381E"/>
    <w:rsid w:val="00A66B37"/>
    <w:rsid w:val="00B46DAF"/>
    <w:rsid w:val="00C217A1"/>
    <w:rsid w:val="00C2209B"/>
    <w:rsid w:val="00C266D9"/>
    <w:rsid w:val="00C43F1A"/>
    <w:rsid w:val="00D330E5"/>
    <w:rsid w:val="00F128AA"/>
    <w:rsid w:val="00FC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7"/>
  </w:style>
  <w:style w:type="paragraph" w:styleId="1">
    <w:name w:val="heading 1"/>
    <w:basedOn w:val="a"/>
    <w:next w:val="a"/>
    <w:link w:val="10"/>
    <w:uiPriority w:val="9"/>
    <w:qFormat/>
    <w:rsid w:val="00963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2018-12-19T08:44:00Z</cp:lastPrinted>
  <dcterms:created xsi:type="dcterms:W3CDTF">2018-12-19T05:58:00Z</dcterms:created>
  <dcterms:modified xsi:type="dcterms:W3CDTF">2019-01-23T06:21:00Z</dcterms:modified>
</cp:coreProperties>
</file>