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E7" w:rsidRDefault="00B962E7" w:rsidP="007F1BFC">
      <w:pPr>
        <w:pStyle w:val="ad"/>
        <w:jc w:val="center"/>
        <w:rPr>
          <w:rStyle w:val="ae"/>
          <w:b/>
          <w:i w:val="0"/>
          <w:color w:val="000000"/>
          <w:sz w:val="60"/>
          <w:szCs w:val="60"/>
        </w:rPr>
      </w:pPr>
      <w:r>
        <w:rPr>
          <w:rStyle w:val="ae"/>
          <w:b/>
          <w:i w:val="0"/>
          <w:color w:val="000000"/>
          <w:sz w:val="60"/>
          <w:szCs w:val="60"/>
        </w:rPr>
        <w:t>ЧОУ СОШ ГЕУЛА</w:t>
      </w:r>
    </w:p>
    <w:p w:rsidR="00B962E7" w:rsidRDefault="00B962E7" w:rsidP="007F1BFC">
      <w:pPr>
        <w:pStyle w:val="ad"/>
        <w:jc w:val="center"/>
        <w:rPr>
          <w:rStyle w:val="ae"/>
          <w:b/>
          <w:i w:val="0"/>
          <w:color w:val="000000"/>
          <w:sz w:val="60"/>
          <w:szCs w:val="60"/>
        </w:rPr>
      </w:pPr>
    </w:p>
    <w:p w:rsidR="007F1BFC" w:rsidRDefault="00C127C6" w:rsidP="007F1BFC">
      <w:pPr>
        <w:pStyle w:val="ad"/>
        <w:jc w:val="center"/>
        <w:rPr>
          <w:rStyle w:val="ae"/>
          <w:b/>
          <w:i w:val="0"/>
          <w:color w:val="000000"/>
          <w:sz w:val="60"/>
          <w:szCs w:val="60"/>
        </w:rPr>
      </w:pPr>
      <w:r>
        <w:rPr>
          <w:rStyle w:val="ae"/>
          <w:b/>
          <w:i w:val="0"/>
          <w:color w:val="000000"/>
          <w:sz w:val="60"/>
          <w:szCs w:val="60"/>
        </w:rPr>
        <w:t>Р</w:t>
      </w:r>
      <w:r w:rsidR="007F1BFC" w:rsidRPr="00126D27">
        <w:rPr>
          <w:rStyle w:val="ae"/>
          <w:b/>
          <w:i w:val="0"/>
          <w:color w:val="000000"/>
          <w:sz w:val="60"/>
          <w:szCs w:val="60"/>
        </w:rPr>
        <w:t>абочая программа</w:t>
      </w:r>
    </w:p>
    <w:p w:rsidR="00126D27" w:rsidRPr="00126D27" w:rsidRDefault="00126D27" w:rsidP="007F1BFC">
      <w:pPr>
        <w:pStyle w:val="ad"/>
        <w:jc w:val="center"/>
        <w:rPr>
          <w:rStyle w:val="ae"/>
          <w:b/>
          <w:i w:val="0"/>
          <w:color w:val="000000"/>
          <w:sz w:val="60"/>
          <w:szCs w:val="60"/>
        </w:rPr>
      </w:pPr>
    </w:p>
    <w:p w:rsidR="00126D27" w:rsidRPr="00126D27" w:rsidRDefault="00126D27" w:rsidP="007F1BFC">
      <w:pPr>
        <w:pStyle w:val="ad"/>
        <w:jc w:val="center"/>
        <w:rPr>
          <w:rStyle w:val="ae"/>
          <w:b/>
          <w:i w:val="0"/>
          <w:color w:val="000000"/>
          <w:sz w:val="52"/>
          <w:szCs w:val="52"/>
        </w:rPr>
      </w:pPr>
      <w:r w:rsidRPr="00126D27">
        <w:rPr>
          <w:rStyle w:val="ae"/>
          <w:b/>
          <w:i w:val="0"/>
          <w:color w:val="000000"/>
          <w:sz w:val="52"/>
          <w:szCs w:val="52"/>
        </w:rPr>
        <w:t>По алгебре 8</w:t>
      </w:r>
      <w:r w:rsidR="00EE6C6A" w:rsidRPr="00EE6C6A">
        <w:rPr>
          <w:rStyle w:val="ae"/>
          <w:b/>
          <w:i w:val="0"/>
          <w:color w:val="000000"/>
          <w:sz w:val="52"/>
          <w:szCs w:val="52"/>
        </w:rPr>
        <w:t xml:space="preserve"> </w:t>
      </w:r>
      <w:bookmarkStart w:id="0" w:name="_GoBack"/>
      <w:bookmarkEnd w:id="0"/>
      <w:r w:rsidRPr="00126D27">
        <w:rPr>
          <w:rStyle w:val="ae"/>
          <w:b/>
          <w:i w:val="0"/>
          <w:color w:val="000000"/>
          <w:sz w:val="52"/>
          <w:szCs w:val="52"/>
        </w:rPr>
        <w:t>класса</w:t>
      </w:r>
    </w:p>
    <w:p w:rsidR="00126D27" w:rsidRPr="00126D27" w:rsidRDefault="00B962E7" w:rsidP="007F1BFC">
      <w:pPr>
        <w:pStyle w:val="ad"/>
        <w:jc w:val="center"/>
        <w:rPr>
          <w:rStyle w:val="ae"/>
          <w:b/>
          <w:i w:val="0"/>
          <w:color w:val="000000"/>
          <w:sz w:val="52"/>
          <w:szCs w:val="52"/>
        </w:rPr>
      </w:pPr>
      <w:r>
        <w:rPr>
          <w:rStyle w:val="ae"/>
          <w:b/>
          <w:i w:val="0"/>
          <w:color w:val="000000"/>
          <w:sz w:val="52"/>
          <w:szCs w:val="52"/>
        </w:rPr>
        <w:t>Базовый уровень</w:t>
      </w:r>
      <w:r w:rsidR="007F1BFC" w:rsidRPr="00126D27">
        <w:rPr>
          <w:rStyle w:val="ae"/>
          <w:b/>
          <w:i w:val="0"/>
          <w:color w:val="000000"/>
          <w:sz w:val="52"/>
          <w:szCs w:val="52"/>
        </w:rPr>
        <w:t xml:space="preserve">  </w:t>
      </w:r>
    </w:p>
    <w:p w:rsidR="00126D27" w:rsidRPr="00126D27" w:rsidRDefault="00B962E7" w:rsidP="007F1BFC">
      <w:pPr>
        <w:pStyle w:val="ad"/>
        <w:jc w:val="center"/>
        <w:rPr>
          <w:rStyle w:val="ae"/>
          <w:b/>
          <w:i w:val="0"/>
          <w:color w:val="000000"/>
          <w:sz w:val="52"/>
          <w:szCs w:val="52"/>
        </w:rPr>
      </w:pPr>
      <w:r>
        <w:rPr>
          <w:rStyle w:val="ae"/>
          <w:b/>
          <w:i w:val="0"/>
          <w:color w:val="000000"/>
          <w:sz w:val="52"/>
          <w:szCs w:val="52"/>
        </w:rPr>
        <w:t>МАНАШИРОВОЙ ТАМАРЫ АЛЕКСЕЕВНЫ</w:t>
      </w:r>
    </w:p>
    <w:p w:rsidR="00126D27" w:rsidRDefault="00B962E7" w:rsidP="007F1BFC">
      <w:pPr>
        <w:pStyle w:val="ad"/>
        <w:jc w:val="center"/>
        <w:rPr>
          <w:rStyle w:val="ae"/>
          <w:b/>
          <w:i w:val="0"/>
          <w:color w:val="000000"/>
          <w:sz w:val="52"/>
          <w:szCs w:val="52"/>
        </w:rPr>
      </w:pPr>
      <w:r>
        <w:rPr>
          <w:rStyle w:val="ae"/>
          <w:b/>
          <w:i w:val="0"/>
          <w:color w:val="000000"/>
          <w:sz w:val="52"/>
          <w:szCs w:val="52"/>
        </w:rPr>
        <w:t>Учитель математики</w:t>
      </w:r>
    </w:p>
    <w:p w:rsidR="00B962E7" w:rsidRDefault="00B962E7" w:rsidP="007F1BFC">
      <w:pPr>
        <w:pStyle w:val="ad"/>
        <w:jc w:val="center"/>
        <w:rPr>
          <w:rStyle w:val="ae"/>
          <w:b/>
          <w:i w:val="0"/>
          <w:color w:val="000000"/>
        </w:rPr>
      </w:pPr>
      <w:r>
        <w:rPr>
          <w:rStyle w:val="ae"/>
          <w:b/>
          <w:i w:val="0"/>
          <w:color w:val="000000"/>
          <w:sz w:val="52"/>
          <w:szCs w:val="52"/>
        </w:rPr>
        <w:t>Высшей квалификационной категории</w:t>
      </w:r>
    </w:p>
    <w:p w:rsidR="00126D27" w:rsidRDefault="00126D27" w:rsidP="007F1BFC">
      <w:pPr>
        <w:pStyle w:val="ad"/>
        <w:jc w:val="center"/>
        <w:rPr>
          <w:rStyle w:val="ae"/>
          <w:b/>
          <w:i w:val="0"/>
          <w:color w:val="000000"/>
        </w:rPr>
      </w:pPr>
    </w:p>
    <w:p w:rsidR="00126D27" w:rsidRPr="007F1BFC" w:rsidRDefault="00126D27" w:rsidP="00B962E7">
      <w:pPr>
        <w:pStyle w:val="ad"/>
        <w:rPr>
          <w:b/>
          <w:i/>
          <w:color w:val="000000"/>
        </w:rPr>
      </w:pPr>
    </w:p>
    <w:p w:rsidR="006D34E2" w:rsidRDefault="006D34E2" w:rsidP="00126D27">
      <w:pPr>
        <w:ind w:left="1440"/>
        <w:jc w:val="center"/>
        <w:rPr>
          <w:b/>
          <w:sz w:val="28"/>
          <w:szCs w:val="28"/>
        </w:rPr>
      </w:pPr>
      <w:r w:rsidRPr="00126D27">
        <w:rPr>
          <w:b/>
          <w:sz w:val="28"/>
          <w:szCs w:val="28"/>
        </w:rPr>
        <w:lastRenderedPageBreak/>
        <w:t>Структура документа</w:t>
      </w:r>
    </w:p>
    <w:p w:rsidR="00126D27" w:rsidRPr="00126D27" w:rsidRDefault="00126D27" w:rsidP="006D34E2">
      <w:pPr>
        <w:ind w:left="1440"/>
        <w:jc w:val="center"/>
        <w:rPr>
          <w:b/>
          <w:sz w:val="28"/>
          <w:szCs w:val="28"/>
        </w:rPr>
      </w:pPr>
    </w:p>
    <w:p w:rsidR="006D34E2" w:rsidRPr="00F35CB6" w:rsidRDefault="006D34E2" w:rsidP="006D34E2">
      <w:pPr>
        <w:widowControl w:val="0"/>
        <w:ind w:firstLine="567"/>
        <w:jc w:val="both"/>
      </w:pPr>
      <w:r w:rsidRPr="00F35CB6">
        <w:t xml:space="preserve">Тематическое планирование включает три раздела: </w:t>
      </w:r>
      <w:r w:rsidRPr="00F35CB6">
        <w:rPr>
          <w:b/>
          <w:i/>
        </w:rPr>
        <w:t>пояснительную записку</w:t>
      </w:r>
      <w:r w:rsidRPr="00F35CB6">
        <w:t xml:space="preserve">; </w:t>
      </w:r>
      <w:r w:rsidRPr="00F35CB6">
        <w:rPr>
          <w:b/>
          <w:i/>
        </w:rPr>
        <w:t>основное содержание</w:t>
      </w:r>
      <w:r w:rsidRPr="00F35CB6">
        <w:t xml:space="preserve"> с примерным распределением учебных часов по разделам курса; </w:t>
      </w:r>
      <w:r w:rsidRPr="00F35CB6">
        <w:rPr>
          <w:b/>
          <w:i/>
        </w:rPr>
        <w:t>требования</w:t>
      </w:r>
      <w:r w:rsidRPr="00F35CB6">
        <w:t xml:space="preserve"> к уровню подготовки выпускников.</w:t>
      </w:r>
    </w:p>
    <w:p w:rsidR="006D34E2" w:rsidRDefault="006D34E2" w:rsidP="006D34E2">
      <w:pPr>
        <w:jc w:val="center"/>
        <w:rPr>
          <w:b/>
        </w:rPr>
      </w:pPr>
    </w:p>
    <w:p w:rsidR="006D34E2" w:rsidRDefault="006D34E2" w:rsidP="006D34E2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6D34E2" w:rsidRDefault="006D34E2" w:rsidP="006D34E2">
      <w:pPr>
        <w:ind w:left="360"/>
        <w:jc w:val="both"/>
      </w:pPr>
      <w:r>
        <w:t>Материалы для рабочей программы составлены на основе: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>федерального компонента государственного стандарта общего образования,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>примерной программы по математике основного общего образования,</w:t>
      </w:r>
    </w:p>
    <w:p w:rsidR="006D34E2" w:rsidRDefault="006D34E2" w:rsidP="00B962E7">
      <w:pPr>
        <w:numPr>
          <w:ilvl w:val="0"/>
          <w:numId w:val="4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 w:rsidR="00B962E7">
        <w:t xml:space="preserve">вательных учреждениях </w:t>
      </w:r>
    </w:p>
    <w:p w:rsidR="006D34E2" w:rsidRDefault="006D34E2" w:rsidP="006D34E2">
      <w:pPr>
        <w:numPr>
          <w:ilvl w:val="0"/>
          <w:numId w:val="4"/>
        </w:numPr>
        <w:suppressAutoHyphens/>
        <w:jc w:val="both"/>
      </w:pPr>
      <w:r>
        <w:t xml:space="preserve">с учетом требований к оснащению образовательного процесса в соответствии с содержанием </w:t>
      </w:r>
      <w:proofErr w:type="gramStart"/>
      <w:r>
        <w:t>наполнения учебных предметов компонента государственного стандарта общего образования</w:t>
      </w:r>
      <w:proofErr w:type="gramEnd"/>
      <w:r>
        <w:t>,</w:t>
      </w:r>
    </w:p>
    <w:p w:rsidR="006D34E2" w:rsidRDefault="006D34E2" w:rsidP="00670F05">
      <w:pPr>
        <w:numPr>
          <w:ilvl w:val="0"/>
          <w:numId w:val="4"/>
        </w:numPr>
        <w:suppressAutoHyphens/>
        <w:jc w:val="both"/>
      </w:pPr>
      <w:r>
        <w:t xml:space="preserve">авторского тематического </w:t>
      </w:r>
      <w:r w:rsidR="00670F05">
        <w:t>планирования учебного материала</w:t>
      </w:r>
      <w:r>
        <w:t>.</w:t>
      </w:r>
    </w:p>
    <w:p w:rsidR="006D34E2" w:rsidRDefault="006D34E2" w:rsidP="006D34E2">
      <w:pPr>
        <w:shd w:val="clear" w:color="auto" w:fill="FFFFFF"/>
        <w:spacing w:before="38"/>
        <w:ind w:left="1042"/>
        <w:rPr>
          <w:b/>
          <w:sz w:val="28"/>
          <w:szCs w:val="28"/>
        </w:rPr>
      </w:pPr>
    </w:p>
    <w:p w:rsidR="0020709E" w:rsidRPr="00E34B35" w:rsidRDefault="0020709E" w:rsidP="0020709E">
      <w:pPr>
        <w:pStyle w:val="a6"/>
        <w:ind w:left="0"/>
        <w:jc w:val="both"/>
        <w:rPr>
          <w:u w:val="single"/>
        </w:rPr>
      </w:pPr>
      <w:r w:rsidRPr="00E34B35">
        <w:rPr>
          <w:u w:val="single"/>
        </w:rPr>
        <w:t>Общая характеристика учебного предмета</w:t>
      </w:r>
    </w:p>
    <w:p w:rsidR="0020709E" w:rsidRPr="00E34B35" w:rsidRDefault="0020709E" w:rsidP="0020709E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E34B35">
        <w:rPr>
          <w:sz w:val="23"/>
          <w:szCs w:val="23"/>
        </w:rPr>
        <w:tab/>
      </w:r>
      <w:r w:rsidRPr="00E34B35">
        <w:rPr>
          <w:rFonts w:ascii="TimesNewRomanPSMT" w:eastAsia="Calibri" w:hAnsi="TimesNewRomanPSMT" w:cs="TimesNewRomanPSMT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арифметика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геометрия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. </w:t>
      </w:r>
      <w:r w:rsidRPr="00E34B35">
        <w:rPr>
          <w:rFonts w:ascii="TimesNewRomanPSMT" w:eastAsia="Calibri" w:hAnsi="TimesNewRomanPSMT" w:cs="TimesNewRomanPSMT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0709E" w:rsidRPr="00E34B35" w:rsidRDefault="0020709E" w:rsidP="0020709E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E34B35">
        <w:rPr>
          <w:rFonts w:ascii="TimesNewRomanPSMT" w:eastAsia="Calibri" w:hAnsi="TimesNewRomanPSMT" w:cs="TimesNewRomanPSMT"/>
          <w:lang w:eastAsia="en-US"/>
        </w:rPr>
        <w:tab/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Арифметика </w:t>
      </w:r>
      <w:r w:rsidRPr="00E34B35">
        <w:rPr>
          <w:rFonts w:ascii="TimesNewRomanPS-BoldItalicMT" w:eastAsia="Calibri" w:hAnsi="TimesNewRomanPS-BoldItalicMT" w:cs="TimesNewRomanPS-BoldItalicMT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ab/>
        <w:t>Алгебра</w:t>
      </w:r>
      <w:r w:rsidRPr="00E34B35">
        <w:rPr>
          <w:sz w:val="23"/>
          <w:szCs w:val="23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34B35">
        <w:rPr>
          <w:sz w:val="23"/>
          <w:szCs w:val="23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34B35">
        <w:rPr>
          <w:sz w:val="23"/>
          <w:szCs w:val="23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34B35">
        <w:rPr>
          <w:sz w:val="23"/>
          <w:szCs w:val="23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</w:t>
      </w:r>
      <w:r w:rsidRPr="00E34B35">
        <w:rPr>
          <w:sz w:val="23"/>
          <w:szCs w:val="23"/>
        </w:rPr>
        <w:lastRenderedPageBreak/>
        <w:t>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  <w:i/>
          <w:iCs/>
        </w:rPr>
        <w:tab/>
        <w:t>Геометрия</w:t>
      </w:r>
      <w:r w:rsidRPr="00E34B35">
        <w:rPr>
          <w:bCs/>
          <w:i/>
          <w:iCs/>
        </w:rPr>
        <w:t xml:space="preserve"> </w:t>
      </w:r>
      <w:r w:rsidRPr="00E34B35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34B35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34B35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 w:rsidRPr="00E34B35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E34B35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r w:rsidR="00F354F0" w:rsidRPr="00E34B35">
        <w:t>информации,</w:t>
      </w:r>
      <w:r w:rsidRPr="00E34B35">
        <w:t xml:space="preserve"> и закладываются основы вероятностного мышления.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Таким образом, в ходе освоения содержания курса учащиеся получают возможность: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0709E" w:rsidRPr="00B962E7" w:rsidRDefault="0020709E" w:rsidP="00B962E7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Cs/>
        </w:rPr>
        <w:tab/>
      </w:r>
      <w:proofErr w:type="gramStart"/>
      <w:r w:rsidRPr="00E34B35">
        <w:rPr>
          <w:bCs/>
        </w:rPr>
        <w:t xml:space="preserve">В курсе алгебры 8 класса </w:t>
      </w:r>
      <w:r w:rsidRPr="00E34B35">
        <w:t xml:space="preserve">вырабатывается умение выполнять тождественные преобразования рациональных выражений; систематизируются сведения о рациональных </w:t>
      </w:r>
      <w:r w:rsidR="00F354F0" w:rsidRPr="00E34B35">
        <w:t>числах,</w:t>
      </w:r>
      <w:r w:rsidRPr="00E34B35">
        <w:t xml:space="preserve"> и даётся представление об иррациональных числах, расширяется тем самым понятие о </w:t>
      </w:r>
      <w:r w:rsidRPr="00E34B35">
        <w:lastRenderedPageBreak/>
        <w:t>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</w:t>
      </w:r>
      <w:proofErr w:type="gramEnd"/>
      <w:r w:rsidRPr="00E34B35">
        <w:t xml:space="preserve"> знакомятся учащиеся с применением неравен</w:t>
      </w:r>
      <w:proofErr w:type="gramStart"/>
      <w:r w:rsidRPr="00E34B35">
        <w:t>ств дл</w:t>
      </w:r>
      <w:proofErr w:type="gramEnd"/>
      <w:r w:rsidRPr="00E34B35">
        <w:t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20709E" w:rsidRPr="00E34B35" w:rsidRDefault="0020709E" w:rsidP="0020709E">
      <w:pPr>
        <w:ind w:firstLine="709"/>
        <w:jc w:val="both"/>
      </w:pPr>
    </w:p>
    <w:p w:rsidR="0020709E" w:rsidRPr="00E34B35" w:rsidRDefault="0020709E" w:rsidP="0020709E">
      <w:pPr>
        <w:jc w:val="both"/>
        <w:rPr>
          <w:u w:val="single"/>
        </w:rPr>
      </w:pPr>
      <w:r w:rsidRPr="00E34B35">
        <w:rPr>
          <w:u w:val="single"/>
        </w:rPr>
        <w:t>Количество учебных часов:</w:t>
      </w:r>
    </w:p>
    <w:p w:rsidR="0020709E" w:rsidRPr="00E34B35" w:rsidRDefault="0020709E" w:rsidP="0020709E">
      <w:pPr>
        <w:jc w:val="both"/>
      </w:pPr>
      <w:r w:rsidRPr="00E34B35">
        <w:t>В год -102 часа (3 часа в неделю, всего 102 часа)</w:t>
      </w:r>
    </w:p>
    <w:p w:rsidR="0020709E" w:rsidRPr="00E34B35" w:rsidRDefault="0020709E" w:rsidP="0020709E">
      <w:pPr>
        <w:jc w:val="both"/>
      </w:pPr>
      <w:r w:rsidRPr="00E34B35">
        <w:t>В том числе:</w:t>
      </w:r>
    </w:p>
    <w:p w:rsidR="0020709E" w:rsidRPr="00E34B35" w:rsidRDefault="00670F05" w:rsidP="0020709E">
      <w:pPr>
        <w:jc w:val="both"/>
      </w:pPr>
      <w:r>
        <w:t>Контрольных работ – 10</w:t>
      </w:r>
      <w:r w:rsidR="0020709E" w:rsidRPr="00E34B35">
        <w:t xml:space="preserve"> (включая итоговую контрольную работу)</w:t>
      </w:r>
    </w:p>
    <w:p w:rsidR="0020709E" w:rsidRPr="00E34B35" w:rsidRDefault="0020709E" w:rsidP="0020709E">
      <w:pPr>
        <w:jc w:val="both"/>
        <w:rPr>
          <w:sz w:val="16"/>
          <w:szCs w:val="16"/>
          <w:u w:val="single"/>
        </w:rPr>
      </w:pPr>
    </w:p>
    <w:p w:rsidR="0020709E" w:rsidRPr="00E34B35" w:rsidRDefault="0020709E" w:rsidP="0020709E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E34B35">
        <w:rPr>
          <w:b w:val="0"/>
          <w:sz w:val="24"/>
          <w:szCs w:val="24"/>
          <w:u w:val="single"/>
        </w:rPr>
        <w:t>Формы промежуточной и итоговой аттестации:</w:t>
      </w:r>
      <w:r w:rsidRPr="00E34B35">
        <w:rPr>
          <w:b w:val="0"/>
          <w:sz w:val="24"/>
          <w:szCs w:val="24"/>
        </w:rPr>
        <w:t xml:space="preserve"> Промежуточная аттестация проводится в форме тестов, контрольных, самостоятельных работа. Итоговая аттестация предусмотрена в виде административной контрольной работы. 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rPr>
          <w:u w:val="single"/>
        </w:rPr>
        <w:t xml:space="preserve">Уровень обучения </w:t>
      </w:r>
      <w:r w:rsidRPr="00E34B35">
        <w:t>– базовый.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E17DD2" w:rsidRPr="00B962E7" w:rsidRDefault="0020709E" w:rsidP="00B962E7">
      <w:pPr>
        <w:jc w:val="both"/>
      </w:pPr>
      <w:r w:rsidRPr="00E34B35">
        <w:rPr>
          <w:u w:val="single"/>
        </w:rPr>
        <w:t>Срок реализации рабочей учебной программы</w:t>
      </w:r>
      <w:r w:rsidRPr="00E34B35">
        <w:t xml:space="preserve"> – один учебный год.</w:t>
      </w:r>
    </w:p>
    <w:p w:rsidR="0020709E" w:rsidRPr="00E34B35" w:rsidRDefault="0020709E" w:rsidP="0020709E">
      <w:pPr>
        <w:jc w:val="both"/>
        <w:rPr>
          <w:sz w:val="16"/>
          <w:szCs w:val="16"/>
          <w:u w:val="single"/>
        </w:rPr>
      </w:pPr>
    </w:p>
    <w:p w:rsidR="0020709E" w:rsidRPr="00E34B35" w:rsidRDefault="0020709E" w:rsidP="0020709E">
      <w:pPr>
        <w:jc w:val="both"/>
        <w:rPr>
          <w:u w:val="single"/>
        </w:rPr>
      </w:pPr>
      <w:r w:rsidRPr="00E34B35">
        <w:rPr>
          <w:u w:val="single"/>
        </w:rPr>
        <w:t>ОСНОВНОЕ   СОДЕРЖАНИЕ</w:t>
      </w:r>
    </w:p>
    <w:p w:rsidR="0020709E" w:rsidRPr="00E34B35" w:rsidRDefault="0020709E" w:rsidP="0020709E">
      <w:pPr>
        <w:jc w:val="both"/>
        <w:rPr>
          <w:b/>
          <w:sz w:val="16"/>
          <w:szCs w:val="16"/>
        </w:rPr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rPr>
          <w:b/>
        </w:rPr>
        <w:t xml:space="preserve">Глава 1. </w:t>
      </w:r>
      <w:r w:rsidRPr="00E34B35">
        <w:rPr>
          <w:b/>
          <w:bCs/>
        </w:rPr>
        <w:t>Рациональные дроби (23 часа)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9" o:title=""/>
          </v:shape>
          <o:OLEObject Type="Embed" ProgID="Equation.3" ShapeID="_x0000_i1025" DrawAspect="Content" ObjectID="_1572326971" r:id="rId10"/>
        </w:object>
      </w:r>
      <w:r w:rsidRPr="00E34B35">
        <w:rPr>
          <w:i/>
          <w:iCs/>
        </w:rPr>
        <w:t xml:space="preserve"> </w:t>
      </w:r>
      <w:r w:rsidRPr="00E34B35">
        <w:t>и её график.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34B35">
        <w:rPr>
          <w:b/>
        </w:rPr>
        <w:t>Цель:</w:t>
      </w:r>
      <w:r w:rsidRPr="00E34B35">
        <w:t xml:space="preserve"> выработать умение выполнять тождественные преобразования рациональных выражений.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E34B35">
        <w:lastRenderedPageBreak/>
        <w:tab/>
        <w:t>Изучение темы завершается рассмотрением свой</w:t>
      </w:r>
      <w:proofErr w:type="gramStart"/>
      <w:r w:rsidRPr="00E34B35">
        <w:t>ств гр</w:t>
      </w:r>
      <w:proofErr w:type="gramEnd"/>
      <w:r w:rsidRPr="00E34B35">
        <w:t xml:space="preserve">афика функции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26" type="#_x0000_t75" style="width:11.25pt;height:27pt" o:ole="">
            <v:imagedata r:id="rId9" o:title=""/>
          </v:shape>
          <o:OLEObject Type="Embed" ProgID="Equation.3" ShapeID="_x0000_i1026" DrawAspect="Content" ObjectID="_1572326972" r:id="rId11"/>
        </w:object>
      </w:r>
      <w:r w:rsidRPr="00E34B35">
        <w:t>.</w:t>
      </w:r>
      <w:r w:rsidRPr="00E34B35">
        <w:rPr>
          <w:i/>
          <w:iCs/>
        </w:rPr>
        <w:t xml:space="preserve">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rPr>
          <w:b/>
        </w:rPr>
        <w:t xml:space="preserve">Глава </w:t>
      </w:r>
      <w:r w:rsidRPr="00E34B35">
        <w:rPr>
          <w:b/>
          <w:bCs/>
        </w:rPr>
        <w:t>2.</w:t>
      </w:r>
      <w:r w:rsidRPr="00E34B35">
        <w:t xml:space="preserve"> </w:t>
      </w:r>
      <w:r w:rsidR="00A46DAD">
        <w:rPr>
          <w:b/>
          <w:bCs/>
        </w:rPr>
        <w:t>Квадратные корни (18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34B35">
        <w:rPr>
          <w:iCs/>
        </w:rPr>
        <w:t>у =</w:t>
      </w:r>
      <w:r w:rsidRPr="00E34B35">
        <w:rPr>
          <w:i/>
          <w:iCs/>
        </w:rPr>
        <w:t xml:space="preserve"> </w:t>
      </w:r>
      <w:r w:rsidRPr="00E34B35">
        <w:rPr>
          <w:i/>
          <w:iCs/>
          <w:position w:val="-6"/>
        </w:rPr>
        <w:object w:dxaOrig="340" w:dyaOrig="320">
          <v:shape id="_x0000_i1027" type="#_x0000_t75" style="width:17.25pt;height:15.75pt" o:ole="">
            <v:imagedata r:id="rId12" o:title=""/>
          </v:shape>
          <o:OLEObject Type="Embed" ProgID="Equation.3" ShapeID="_x0000_i1027" DrawAspect="Content" ObjectID="_1572326973" r:id="rId13"/>
        </w:object>
      </w:r>
      <w:r w:rsidRPr="00E34B35">
        <w:rPr>
          <w:i/>
          <w:iCs/>
        </w:rPr>
        <w:t xml:space="preserve">, </w:t>
      </w:r>
      <w:r w:rsidRPr="00E34B35">
        <w:t>её свойства и график.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34B35">
        <w:rPr>
          <w:b/>
        </w:rPr>
        <w:t>Цель:</w:t>
      </w:r>
      <w:r w:rsidRPr="00E34B35">
        <w:t xml:space="preserve"> систематизировать сведения о рациональных числах и дать представление об иррациональных чис</w:t>
      </w:r>
      <w:r w:rsidRPr="00E34B35"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E34B35">
        <w:t>обучающимся</w:t>
      </w:r>
      <w:proofErr w:type="gramEnd"/>
      <w:r w:rsidRPr="00E34B35">
        <w:t xml:space="preserve"> сведения о рациональных числах. Для введе</w:t>
      </w:r>
      <w:r w:rsidRPr="00E34B35"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34B35">
        <w:rPr>
          <w:position w:val="-8"/>
        </w:rPr>
        <w:object w:dxaOrig="460" w:dyaOrig="380">
          <v:shape id="_x0000_i1028" type="#_x0000_t75" style="width:23.25pt;height:18.75pt" o:ole="">
            <v:imagedata r:id="rId14" o:title=""/>
          </v:shape>
          <o:OLEObject Type="Embed" ProgID="Equation.3" ShapeID="_x0000_i1028" DrawAspect="Content" ObjectID="_1572326974" r:id="rId15"/>
        </w:object>
      </w:r>
      <w:r w:rsidRPr="00E34B35">
        <w:t>=</w:t>
      </w:r>
      <w:r w:rsidRPr="00E34B35">
        <w:rPr>
          <w:position w:val="-12"/>
        </w:rPr>
        <w:object w:dxaOrig="240" w:dyaOrig="340">
          <v:shape id="_x0000_i1029" type="#_x0000_t75" style="width:12pt;height:17.25pt" o:ole="">
            <v:imagedata r:id="rId16" o:title=""/>
          </v:shape>
          <o:OLEObject Type="Embed" ProgID="Equation.3" ShapeID="_x0000_i1029" DrawAspect="Content" ObjectID="_1572326975" r:id="rId17"/>
        </w:object>
      </w:r>
      <w:r w:rsidRPr="00E34B35"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34B35">
        <w:rPr>
          <w:position w:val="-26"/>
        </w:rPr>
        <w:object w:dxaOrig="380" w:dyaOrig="600">
          <v:shape id="_x0000_i1030" type="#_x0000_t75" style="width:18.75pt;height:30pt" o:ole="">
            <v:imagedata r:id="rId18" o:title=""/>
          </v:shape>
          <o:OLEObject Type="Embed" ProgID="Equation.3" ShapeID="_x0000_i1030" DrawAspect="Content" ObjectID="_1572326976" r:id="rId19"/>
        </w:object>
      </w:r>
      <w:r w:rsidRPr="00E34B35">
        <w:rPr>
          <w:i/>
          <w:iCs/>
        </w:rPr>
        <w:t xml:space="preserve">, </w:t>
      </w:r>
      <w:r w:rsidRPr="00E34B35">
        <w:rPr>
          <w:i/>
          <w:iCs/>
          <w:position w:val="-26"/>
        </w:rPr>
        <w:object w:dxaOrig="800" w:dyaOrig="600">
          <v:shape id="_x0000_i1031" type="#_x0000_t75" style="width:39.75pt;height:30pt" o:ole="">
            <v:imagedata r:id="rId20" o:title=""/>
          </v:shape>
          <o:OLEObject Type="Embed" ProgID="Equation.3" ShapeID="_x0000_i1031" DrawAspect="Content" ObjectID="_1572326977" r:id="rId21"/>
        </w:object>
      </w:r>
      <w:r w:rsidRPr="00E34B35">
        <w:rPr>
          <w:iCs/>
        </w:rPr>
        <w:t xml:space="preserve">. </w:t>
      </w:r>
      <w:r w:rsidRPr="00E34B35"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Продолжается работа по развитию функциональных представлений обучающихся. Рассматриваются функция </w:t>
      </w:r>
      <w:r w:rsidRPr="00E34B35">
        <w:rPr>
          <w:iCs/>
        </w:rPr>
        <w:t>у=</w:t>
      </w:r>
      <w:r w:rsidRPr="00E34B35">
        <w:rPr>
          <w:iCs/>
          <w:position w:val="-6"/>
        </w:rPr>
        <w:object w:dxaOrig="340" w:dyaOrig="320">
          <v:shape id="_x0000_i1032" type="#_x0000_t75" style="width:17.25pt;height:15.75pt" o:ole="">
            <v:imagedata r:id="rId12" o:title=""/>
          </v:shape>
          <o:OLEObject Type="Embed" ProgID="Equation.3" ShapeID="_x0000_i1032" DrawAspect="Content" ObjectID="_1572326978" r:id="rId22"/>
        </w:object>
      </w:r>
      <w:r w:rsidRPr="00E34B35">
        <w:rPr>
          <w:iCs/>
        </w:rPr>
        <w:t xml:space="preserve">, </w:t>
      </w:r>
      <w:r w:rsidRPr="00E34B35">
        <w:t xml:space="preserve">её свойства и график. При изучении функции </w:t>
      </w:r>
      <w:r w:rsidRPr="00E34B35">
        <w:rPr>
          <w:iCs/>
        </w:rPr>
        <w:t>у=</w:t>
      </w:r>
      <w:r w:rsidRPr="00E34B35">
        <w:rPr>
          <w:i/>
          <w:iCs/>
          <w:position w:val="-6"/>
        </w:rPr>
        <w:object w:dxaOrig="340" w:dyaOrig="320">
          <v:shape id="_x0000_i1033" type="#_x0000_t75" style="width:17.25pt;height:15.75pt" o:ole="">
            <v:imagedata r:id="rId12" o:title=""/>
          </v:shape>
          <o:OLEObject Type="Embed" ProgID="Equation.3" ShapeID="_x0000_i1033" DrawAspect="Content" ObjectID="_1572326979" r:id="rId23"/>
        </w:object>
      </w:r>
      <w:r w:rsidRPr="00E34B35">
        <w:rPr>
          <w:i/>
          <w:iCs/>
        </w:rPr>
        <w:t xml:space="preserve">, </w:t>
      </w:r>
      <w:r w:rsidRPr="00E34B35">
        <w:t xml:space="preserve">показывается ее взаимосвязь с функцией </w:t>
      </w:r>
      <w:r w:rsidRPr="00E34B35">
        <w:rPr>
          <w:iCs/>
        </w:rPr>
        <w:t>у = х</w:t>
      </w:r>
      <w:proofErr w:type="gramStart"/>
      <w:r w:rsidRPr="00E34B35">
        <w:rPr>
          <w:iCs/>
          <w:vertAlign w:val="superscript"/>
        </w:rPr>
        <w:t>2</w:t>
      </w:r>
      <w:proofErr w:type="gramEnd"/>
      <w:r w:rsidRPr="00E34B35">
        <w:rPr>
          <w:iCs/>
        </w:rPr>
        <w:t xml:space="preserve">, </w:t>
      </w:r>
      <w:r w:rsidRPr="00E34B35">
        <w:t>где х ≥</w:t>
      </w:r>
      <w:r w:rsidRPr="00E34B35">
        <w:rPr>
          <w:iCs/>
        </w:rPr>
        <w:t xml:space="preserve"> </w:t>
      </w:r>
      <w:r w:rsidRPr="00E34B35">
        <w:t>0.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</w:rPr>
        <w:t xml:space="preserve"> </w:t>
      </w:r>
      <w:r w:rsidRPr="00E34B35">
        <w:rPr>
          <w:b/>
        </w:rPr>
        <w:t xml:space="preserve">Глава </w:t>
      </w:r>
      <w:r w:rsidRPr="00E34B35">
        <w:rPr>
          <w:b/>
          <w:bCs/>
        </w:rPr>
        <w:t>3. Квадратные уравнения (22 часа)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Основное внимание следует уделить решению уравнений вида ах</w:t>
      </w:r>
      <w:proofErr w:type="gramStart"/>
      <w:r w:rsidRPr="00E34B35">
        <w:rPr>
          <w:vertAlign w:val="superscript"/>
        </w:rPr>
        <w:t>2</w:t>
      </w:r>
      <w:proofErr w:type="gramEnd"/>
      <w:r w:rsidRPr="00E34B35">
        <w:t xml:space="preserve"> + </w:t>
      </w:r>
      <w:r w:rsidRPr="00E34B35">
        <w:rPr>
          <w:iCs/>
          <w:lang w:val="en-US"/>
        </w:rPr>
        <w:t>b</w:t>
      </w:r>
      <w:r w:rsidRPr="00E34B35">
        <w:rPr>
          <w:iCs/>
        </w:rPr>
        <w:t xml:space="preserve">х </w:t>
      </w:r>
      <w:r w:rsidRPr="00E34B35">
        <w:t xml:space="preserve">+ </w:t>
      </w:r>
      <w:r w:rsidRPr="00E34B35">
        <w:rPr>
          <w:iCs/>
        </w:rPr>
        <w:t xml:space="preserve">с </w:t>
      </w:r>
      <w:r w:rsidRPr="00E34B35">
        <w:t xml:space="preserve">= 0, </w:t>
      </w:r>
      <w:r w:rsidR="00F354F0" w:rsidRPr="00E34B35">
        <w:t>где,</w:t>
      </w:r>
      <w:r w:rsidRPr="00E34B35">
        <w:t xml:space="preserve"> </w:t>
      </w:r>
      <w:r w:rsidRPr="00E34B35">
        <w:rPr>
          <w:iCs/>
        </w:rPr>
        <w:t xml:space="preserve">а </w:t>
      </w:r>
      <w:r w:rsidRPr="00E34B35">
        <w:rPr>
          <w:iCs/>
          <w:position w:val="-4"/>
        </w:rPr>
        <w:object w:dxaOrig="200" w:dyaOrig="200">
          <v:shape id="_x0000_i1034" type="#_x0000_t75" style="width:9.75pt;height:9.75pt" o:ole="">
            <v:imagedata r:id="rId24" o:title=""/>
          </v:shape>
          <o:OLEObject Type="Embed" ProgID="Equation.3" ShapeID="_x0000_i1034" DrawAspect="Content" ObjectID="_1572326980" r:id="rId25"/>
        </w:object>
      </w:r>
      <w:r w:rsidRPr="00E34B35">
        <w:rPr>
          <w:iCs/>
        </w:rPr>
        <w:t xml:space="preserve"> </w:t>
      </w:r>
      <w:r w:rsidRPr="00E34B35"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lastRenderedPageBreak/>
        <w:t>Изучение данной темы позволяет существенно расширить аппарат уравнений, используемых для решения текстовых задач.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</w:rPr>
        <w:t xml:space="preserve">Глава </w:t>
      </w:r>
      <w:r w:rsidR="001D4952">
        <w:rPr>
          <w:b/>
          <w:bCs/>
        </w:rPr>
        <w:t>4. Неравенства (19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ознакомить обучающихся с применением неравен</w:t>
      </w:r>
      <w:proofErr w:type="gramStart"/>
      <w:r w:rsidRPr="00E34B35">
        <w:t>ств дл</w:t>
      </w:r>
      <w:proofErr w:type="gramEnd"/>
      <w:r w:rsidRPr="00E34B35">
        <w:t>я оценки значений выражений, выработать умение решать линейные неравенства с одной переменной и их системы.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Умения проводить дедуктивные рассуждения получают </w:t>
      </w:r>
      <w:r w:rsidR="00F354F0" w:rsidRPr="00E34B35">
        <w:t>развитие,</w:t>
      </w:r>
      <w:r w:rsidRPr="00E34B35"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E34B35">
        <w:rPr>
          <w:iCs/>
        </w:rPr>
        <w:t xml:space="preserve">ах &gt; </w:t>
      </w:r>
      <w:r w:rsidRPr="00E34B35">
        <w:rPr>
          <w:iCs/>
          <w:lang w:val="en-US"/>
        </w:rPr>
        <w:t>b</w:t>
      </w:r>
      <w:r w:rsidRPr="00E34B35">
        <w:rPr>
          <w:iCs/>
        </w:rPr>
        <w:t xml:space="preserve">, ах &lt; </w:t>
      </w:r>
      <w:r w:rsidRPr="00E34B35">
        <w:rPr>
          <w:iCs/>
          <w:lang w:val="en-US"/>
        </w:rPr>
        <w:t>b</w:t>
      </w:r>
      <w:r w:rsidRPr="00E34B35">
        <w:rPr>
          <w:i/>
          <w:iCs/>
        </w:rPr>
        <w:t xml:space="preserve">, </w:t>
      </w:r>
      <w:r w:rsidRPr="00E34B35">
        <w:t xml:space="preserve">остановившись специально на случае, </w:t>
      </w:r>
      <w:r w:rsidR="00F354F0" w:rsidRPr="00E34B35">
        <w:t>когда,</w:t>
      </w:r>
      <w:r w:rsidRPr="00E34B35">
        <w:t xml:space="preserve"> </w:t>
      </w:r>
      <w:r w:rsidRPr="00E34B35">
        <w:rPr>
          <w:iCs/>
        </w:rPr>
        <w:t>а&lt;</w:t>
      </w:r>
      <w:r w:rsidRPr="00E34B35">
        <w:t>0.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20709E" w:rsidRDefault="0020709E" w:rsidP="0020709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</w:rPr>
        <w:t xml:space="preserve">Глава </w:t>
      </w:r>
      <w:r w:rsidRPr="00E34B35">
        <w:rPr>
          <w:b/>
          <w:bCs/>
        </w:rPr>
        <w:t>5. Степень с целым показателем. Элементы статистики</w:t>
      </w:r>
      <w:r w:rsidRPr="00E34B35">
        <w:t xml:space="preserve"> </w:t>
      </w:r>
      <w:r w:rsidR="00A46DAD">
        <w:rPr>
          <w:b/>
          <w:bCs/>
        </w:rPr>
        <w:t>(13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E34B35">
        <w:t>Обучающимся</w:t>
      </w:r>
      <w:proofErr w:type="gramEnd"/>
      <w:r w:rsidRPr="00E34B35"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E34B35">
        <w:lastRenderedPageBreak/>
        <w:t>обучающимся</w:t>
      </w:r>
      <w:proofErr w:type="gramEnd"/>
      <w:r w:rsidRPr="00E34B35"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</w:rPr>
        <w:tab/>
        <w:t>6.</w:t>
      </w:r>
      <w:r w:rsidRPr="00E34B35">
        <w:t xml:space="preserve"> </w:t>
      </w:r>
      <w:r w:rsidR="001D4952">
        <w:rPr>
          <w:b/>
          <w:bCs/>
        </w:rPr>
        <w:t xml:space="preserve">Повторение </w:t>
      </w:r>
      <w:r w:rsidR="00F354F0">
        <w:rPr>
          <w:b/>
          <w:bCs/>
        </w:rPr>
        <w:t>(</w:t>
      </w:r>
      <w:r w:rsidR="001D4952">
        <w:rPr>
          <w:b/>
          <w:bCs/>
        </w:rPr>
        <w:t>7</w:t>
      </w:r>
      <w:r w:rsidRPr="00E34B35">
        <w:rPr>
          <w:b/>
          <w:bCs/>
        </w:rPr>
        <w:t xml:space="preserve"> часов)</w:t>
      </w:r>
    </w:p>
    <w:p w:rsidR="0020709E" w:rsidRPr="00E34B35" w:rsidRDefault="0020709E" w:rsidP="00B962E7">
      <w:pPr>
        <w:pStyle w:val="a6"/>
        <w:ind w:left="0" w:firstLine="708"/>
        <w:jc w:val="both"/>
      </w:pPr>
      <w:r w:rsidRPr="00E34B35">
        <w:rPr>
          <w:b/>
        </w:rPr>
        <w:t xml:space="preserve">Цель: </w:t>
      </w:r>
      <w:r w:rsidRPr="00E34B35">
        <w:t>Повторение, обобщение и систематизация знаний, умений и навыков за курс алгебры 8 класса.</w:t>
      </w:r>
    </w:p>
    <w:p w:rsidR="0020709E" w:rsidRPr="00E34B35" w:rsidRDefault="0020709E" w:rsidP="00B962E7">
      <w:pPr>
        <w:jc w:val="both"/>
        <w:rPr>
          <w:b/>
        </w:rPr>
      </w:pPr>
      <w:r w:rsidRPr="00E34B35">
        <w:rPr>
          <w:b/>
        </w:rPr>
        <w:t xml:space="preserve">Требования к уровню подготовки </w:t>
      </w:r>
      <w:proofErr w:type="gramStart"/>
      <w:r w:rsidRPr="00E34B35">
        <w:rPr>
          <w:b/>
        </w:rPr>
        <w:t>обучающихся</w:t>
      </w:r>
      <w:proofErr w:type="gramEnd"/>
      <w:r w:rsidRPr="00E34B35">
        <w:rPr>
          <w:b/>
        </w:rPr>
        <w:t xml:space="preserve">  в 8 классе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E34B35">
        <w:rPr>
          <w:b/>
          <w:iCs/>
        </w:rPr>
        <w:t>умениями общеучебного характера</w:t>
      </w:r>
      <w:r w:rsidRPr="00E34B35">
        <w:rPr>
          <w:i/>
          <w:iCs/>
        </w:rPr>
        <w:t xml:space="preserve">, </w:t>
      </w:r>
      <w:r w:rsidRPr="00E34B35">
        <w:t xml:space="preserve">разнообразными </w:t>
      </w:r>
      <w:r w:rsidRPr="00E34B35">
        <w:rPr>
          <w:b/>
          <w:iCs/>
        </w:rPr>
        <w:t>способами деятельности</w:t>
      </w:r>
      <w:r w:rsidRPr="00E34B35">
        <w:rPr>
          <w:i/>
          <w:iCs/>
        </w:rPr>
        <w:t xml:space="preserve">, </w:t>
      </w:r>
      <w:r w:rsidRPr="00E34B35">
        <w:t>приобретали опыт: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0709E" w:rsidRPr="00E34B35" w:rsidRDefault="0020709E" w:rsidP="0020709E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проведения доказательных рассуждений, аргументации, выдвижения гипотез и их обоснования;</w:t>
      </w:r>
    </w:p>
    <w:p w:rsidR="0020709E" w:rsidRPr="00B962E7" w:rsidRDefault="0020709E" w:rsidP="00B962E7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0709E" w:rsidRDefault="0020709E" w:rsidP="0020709E">
      <w:pPr>
        <w:jc w:val="both"/>
        <w:rPr>
          <w:b/>
          <w:i/>
        </w:rPr>
      </w:pPr>
      <w:r w:rsidRPr="00E34B35">
        <w:rPr>
          <w:b/>
          <w:i/>
        </w:rPr>
        <w:t xml:space="preserve">В результате изучения курса алгебры8 класса обучающиеся должны: </w:t>
      </w:r>
    </w:p>
    <w:p w:rsidR="002F6779" w:rsidRPr="00E34B35" w:rsidRDefault="002F6779" w:rsidP="0020709E">
      <w:pPr>
        <w:jc w:val="both"/>
        <w:rPr>
          <w:b/>
          <w:i/>
        </w:rPr>
      </w:pPr>
      <w:r>
        <w:rPr>
          <w:b/>
          <w:i/>
        </w:rPr>
        <w:t>знать/понимать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существо понятия математического доказательства; примеры доказательств;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существо понятия алгоритма; примеры алгоритмов;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 математически определенные функции могут описывать реальные зависимости; приводить примеры такого описания;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 потребности практики привели математическую науку к необходимости расширения понятия числа;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0709E" w:rsidRPr="00E34B35" w:rsidRDefault="0020709E" w:rsidP="0020709E">
      <w:pPr>
        <w:numPr>
          <w:ilvl w:val="0"/>
          <w:numId w:val="7"/>
        </w:numPr>
        <w:ind w:left="714" w:hanging="357"/>
        <w:jc w:val="both"/>
      </w:pPr>
      <w:r w:rsidRPr="00E34B3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962E7" w:rsidRDefault="00B962E7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20709E" w:rsidRPr="00E34B35" w:rsidRDefault="0020709E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34B35">
        <w:rPr>
          <w:rFonts w:ascii="Times New Roman" w:hAnsi="Times New Roman"/>
          <w:b/>
          <w:caps/>
          <w:sz w:val="24"/>
          <w:szCs w:val="24"/>
        </w:rPr>
        <w:lastRenderedPageBreak/>
        <w:t>Арифметика</w:t>
      </w:r>
    </w:p>
    <w:p w:rsidR="0020709E" w:rsidRPr="00E34B35" w:rsidRDefault="0020709E" w:rsidP="0020709E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34B35">
        <w:t>через</w:t>
      </w:r>
      <w:proofErr w:type="gramEnd"/>
      <w:r w:rsidRPr="00E34B35">
        <w:t xml:space="preserve"> более мелкие и наоборот;</w:t>
      </w:r>
    </w:p>
    <w:p w:rsidR="0020709E" w:rsidRPr="00E34B35" w:rsidRDefault="0020709E" w:rsidP="0020709E">
      <w:pPr>
        <w:numPr>
          <w:ilvl w:val="0"/>
          <w:numId w:val="15"/>
        </w:numPr>
        <w:ind w:left="714" w:hanging="357"/>
        <w:jc w:val="both"/>
      </w:pPr>
      <w:r w:rsidRPr="00E34B35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0709E" w:rsidRPr="002F6779" w:rsidRDefault="0020709E" w:rsidP="0020709E">
      <w:pPr>
        <w:spacing w:before="240"/>
        <w:ind w:left="567"/>
        <w:jc w:val="both"/>
        <w:rPr>
          <w:b/>
          <w:bCs/>
        </w:rPr>
      </w:pPr>
      <w:r w:rsidRPr="002F6779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6779">
        <w:rPr>
          <w:b/>
          <w:bCs/>
        </w:rPr>
        <w:t>для</w:t>
      </w:r>
      <w:proofErr w:type="gramEnd"/>
      <w:r w:rsidRPr="002F6779">
        <w:rPr>
          <w:b/>
          <w:bCs/>
        </w:rPr>
        <w:t>:</w:t>
      </w:r>
    </w:p>
    <w:p w:rsidR="0020709E" w:rsidRPr="00E34B35" w:rsidRDefault="0020709E" w:rsidP="0020709E">
      <w:pPr>
        <w:numPr>
          <w:ilvl w:val="0"/>
          <w:numId w:val="16"/>
        </w:numPr>
        <w:ind w:left="714" w:hanging="357"/>
        <w:jc w:val="both"/>
      </w:pPr>
      <w:r w:rsidRPr="00E34B35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20709E" w:rsidRPr="00E34B35" w:rsidRDefault="0020709E" w:rsidP="0020709E">
      <w:pPr>
        <w:numPr>
          <w:ilvl w:val="0"/>
          <w:numId w:val="16"/>
        </w:numPr>
        <w:ind w:left="714" w:hanging="357"/>
        <w:jc w:val="both"/>
      </w:pPr>
      <w:r w:rsidRPr="00E34B35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0709E" w:rsidRPr="00E34B35" w:rsidRDefault="0020709E" w:rsidP="0020709E">
      <w:pPr>
        <w:numPr>
          <w:ilvl w:val="0"/>
          <w:numId w:val="16"/>
        </w:numPr>
        <w:ind w:left="714" w:hanging="357"/>
        <w:jc w:val="both"/>
      </w:pPr>
      <w:r w:rsidRPr="00E34B35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0709E" w:rsidRPr="00E34B35" w:rsidRDefault="0020709E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34B35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20709E" w:rsidRPr="00E34B35" w:rsidRDefault="0020709E" w:rsidP="0020709E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решать линейные и квадратные неравенства с одной переменной и их системы;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изображать числа точками </w:t>
      </w:r>
      <w:proofErr w:type="gramStart"/>
      <w:r w:rsidRPr="00E34B35">
        <w:t>на</w:t>
      </w:r>
      <w:proofErr w:type="gramEnd"/>
      <w:r w:rsidRPr="00E34B35">
        <w:t xml:space="preserve"> координатной прямой;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описывать свойства изученных функций (у=</w:t>
      </w:r>
      <w:proofErr w:type="spellStart"/>
      <w:r w:rsidRPr="00E34B35">
        <w:t>кх</w:t>
      </w:r>
      <w:proofErr w:type="spellEnd"/>
      <w:r w:rsidRPr="00E34B35">
        <w:rPr>
          <w:i/>
          <w:iCs/>
        </w:rPr>
        <w:t xml:space="preserve">, </w:t>
      </w:r>
      <w:r w:rsidRPr="00E34B35">
        <w:t>где к</w:t>
      </w:r>
      <w:r w:rsidRPr="00E34B35">
        <w:rPr>
          <w:position w:val="-4"/>
        </w:rPr>
        <w:object w:dxaOrig="200" w:dyaOrig="200">
          <v:shape id="_x0000_i1035" type="#_x0000_t75" style="width:9.75pt;height:9.75pt" o:ole="">
            <v:imagedata r:id="rId26" o:title=""/>
          </v:shape>
          <o:OLEObject Type="Embed" ProgID="Equation.3" ShapeID="_x0000_i1035" DrawAspect="Content" ObjectID="_1572326981" r:id="rId27"/>
        </w:object>
      </w:r>
      <w:r w:rsidRPr="00E34B35">
        <w:t>0, у=</w:t>
      </w:r>
      <w:proofErr w:type="spellStart"/>
      <w:r w:rsidRPr="00E34B35">
        <w:t>кх</w:t>
      </w:r>
      <w:proofErr w:type="spellEnd"/>
      <w:r w:rsidRPr="00E34B35">
        <w:t>+</w:t>
      </w:r>
      <w:r w:rsidRPr="00E34B35">
        <w:rPr>
          <w:lang w:val="en-US"/>
        </w:rPr>
        <w:t>b</w:t>
      </w:r>
      <w:r w:rsidRPr="00E34B35">
        <w:t xml:space="preserve">, </w:t>
      </w:r>
      <w:r w:rsidRPr="00E34B35">
        <w:rPr>
          <w:iCs/>
        </w:rPr>
        <w:t>у=х</w:t>
      </w:r>
      <w:proofErr w:type="gramStart"/>
      <w:r w:rsidRPr="00E34B35">
        <w:rPr>
          <w:iCs/>
          <w:vertAlign w:val="superscript"/>
        </w:rPr>
        <w:t>2</w:t>
      </w:r>
      <w:proofErr w:type="gramEnd"/>
      <w:r w:rsidRPr="00E34B35">
        <w:rPr>
          <w:iCs/>
        </w:rPr>
        <w:t>, у=х</w:t>
      </w:r>
      <w:r w:rsidRPr="00E34B35">
        <w:rPr>
          <w:iCs/>
          <w:vertAlign w:val="superscript"/>
        </w:rPr>
        <w:t>3</w:t>
      </w:r>
      <w:r w:rsidRPr="00E34B35">
        <w:t xml:space="preserve">,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36" type="#_x0000_t75" style="width:11.25pt;height:27pt" o:ole="">
            <v:imagedata r:id="rId9" o:title=""/>
          </v:shape>
          <o:OLEObject Type="Embed" ProgID="Equation.3" ShapeID="_x0000_i1036" DrawAspect="Content" ObjectID="_1572326982" r:id="rId28"/>
        </w:object>
      </w:r>
      <w:r w:rsidRPr="00E34B35">
        <w:t xml:space="preserve">, </w:t>
      </w:r>
      <w:r w:rsidRPr="00E34B35">
        <w:rPr>
          <w:iCs/>
        </w:rPr>
        <w:t>у=</w:t>
      </w:r>
      <w:r w:rsidRPr="00E34B35">
        <w:rPr>
          <w:i/>
          <w:iCs/>
          <w:position w:val="-6"/>
        </w:rPr>
        <w:object w:dxaOrig="340" w:dyaOrig="320">
          <v:shape id="_x0000_i1037" type="#_x0000_t75" style="width:17.25pt;height:15.75pt" o:ole="">
            <v:imagedata r:id="rId12" o:title=""/>
          </v:shape>
          <o:OLEObject Type="Embed" ProgID="Equation.3" ShapeID="_x0000_i1037" DrawAspect="Content" ObjectID="_1572326983" r:id="rId29"/>
        </w:object>
      </w:r>
      <w:r w:rsidRPr="00E34B35">
        <w:t>), строить их графики;</w:t>
      </w:r>
    </w:p>
    <w:p w:rsidR="0020709E" w:rsidRPr="000D2B78" w:rsidRDefault="0020709E" w:rsidP="0020709E">
      <w:pPr>
        <w:spacing w:before="240"/>
        <w:ind w:left="720"/>
        <w:jc w:val="both"/>
        <w:rPr>
          <w:b/>
          <w:bCs/>
        </w:rPr>
      </w:pPr>
      <w:r w:rsidRPr="00E34B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2B78">
        <w:rPr>
          <w:b/>
          <w:bCs/>
        </w:rPr>
        <w:t>для</w:t>
      </w:r>
      <w:proofErr w:type="gramEnd"/>
      <w:r w:rsidRPr="000D2B78">
        <w:rPr>
          <w:b/>
          <w:bCs/>
        </w:rPr>
        <w:t>: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 xml:space="preserve">моделирования практических ситуаций и </w:t>
      </w:r>
      <w:proofErr w:type="gramStart"/>
      <w:r w:rsidRPr="00E34B35">
        <w:t>исследовании</w:t>
      </w:r>
      <w:proofErr w:type="gramEnd"/>
      <w:r w:rsidRPr="00E34B35">
        <w:t xml:space="preserve"> построенных моделей с использованием аппарата алгебры; </w:t>
      </w:r>
    </w:p>
    <w:p w:rsidR="0020709E" w:rsidRPr="00E34B35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0709E" w:rsidRDefault="0020709E" w:rsidP="0020709E">
      <w:pPr>
        <w:numPr>
          <w:ilvl w:val="0"/>
          <w:numId w:val="17"/>
        </w:numPr>
        <w:ind w:left="1077" w:hanging="357"/>
        <w:jc w:val="both"/>
      </w:pPr>
      <w:r w:rsidRPr="00E34B35">
        <w:t>интерпретации графиков реальных зависимостей между вели</w:t>
      </w:r>
      <w:r>
        <w:t>чинами.</w:t>
      </w:r>
    </w:p>
    <w:p w:rsidR="0020709E" w:rsidRPr="009B4CF3" w:rsidRDefault="0020709E" w:rsidP="0020709E">
      <w:pPr>
        <w:pStyle w:val="a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9B4CF3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20709E" w:rsidRPr="009B4CF3" w:rsidRDefault="0020709E" w:rsidP="0020709E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lastRenderedPageBreak/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находить частоту события, используя собственные наблюдения и готовые статистические данные;</w:t>
      </w:r>
    </w:p>
    <w:p w:rsidR="0020709E" w:rsidRPr="00F0301A" w:rsidRDefault="0020709E" w:rsidP="0020709E">
      <w:pPr>
        <w:ind w:left="720"/>
        <w:jc w:val="both"/>
        <w:rPr>
          <w:b/>
        </w:rPr>
      </w:pPr>
      <w:r w:rsidRPr="00F0301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301A">
        <w:rPr>
          <w:b/>
        </w:rPr>
        <w:t>для</w:t>
      </w:r>
      <w:proofErr w:type="gramEnd"/>
      <w:r w:rsidRPr="00F0301A">
        <w:rPr>
          <w:b/>
        </w:rPr>
        <w:t>: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выстраивания аргументации при доказательстве (в форме монолога и диалога);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 xml:space="preserve">распознавания логически некорректных рассуждений; 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записи математических утверждений, доказательств;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анализа реальных числовых данных, представленных в виде диаграмм, графиков, таблиц;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20709E" w:rsidRPr="009B4CF3" w:rsidRDefault="0020709E" w:rsidP="0020709E">
      <w:pPr>
        <w:numPr>
          <w:ilvl w:val="0"/>
          <w:numId w:val="17"/>
        </w:numPr>
        <w:ind w:left="1077" w:hanging="357"/>
        <w:jc w:val="both"/>
      </w:pPr>
      <w:r w:rsidRPr="009B4CF3">
        <w:t>решения учебных и практических задач, требующих систематического перебора вариантов;</w:t>
      </w:r>
    </w:p>
    <w:p w:rsidR="0020709E" w:rsidRPr="00B962E7" w:rsidRDefault="0020709E" w:rsidP="00B962E7">
      <w:pPr>
        <w:numPr>
          <w:ilvl w:val="0"/>
          <w:numId w:val="17"/>
        </w:numPr>
        <w:ind w:left="1077" w:hanging="357"/>
        <w:jc w:val="both"/>
      </w:pPr>
      <w:r w:rsidRPr="009B4CF3">
        <w:t>понимания статистических утверждений.</w:t>
      </w:r>
    </w:p>
    <w:p w:rsidR="0020709E" w:rsidRPr="00B962E7" w:rsidRDefault="0020709E" w:rsidP="00B962E7">
      <w:pPr>
        <w:pStyle w:val="1"/>
        <w:spacing w:before="0"/>
        <w:rPr>
          <w:b w:val="0"/>
          <w:i/>
          <w:sz w:val="24"/>
        </w:rPr>
      </w:pPr>
      <w:r w:rsidRPr="00E34B35">
        <w:rPr>
          <w:b w:val="0"/>
          <w:i/>
          <w:sz w:val="24"/>
        </w:rPr>
        <w:t xml:space="preserve">Критерии и нормы оценки знаний, умений и </w:t>
      </w:r>
      <w:proofErr w:type="gramStart"/>
      <w:r w:rsidRPr="00E34B35">
        <w:rPr>
          <w:b w:val="0"/>
          <w:i/>
          <w:sz w:val="24"/>
        </w:rPr>
        <w:t>навыков</w:t>
      </w:r>
      <w:proofErr w:type="gramEnd"/>
      <w:r w:rsidRPr="00E34B35">
        <w:rPr>
          <w:b w:val="0"/>
          <w:i/>
          <w:sz w:val="24"/>
        </w:rPr>
        <w:t xml:space="preserve"> обучающихся по математике.</w:t>
      </w:r>
    </w:p>
    <w:p w:rsidR="0020709E" w:rsidRPr="00E34B35" w:rsidRDefault="0020709E" w:rsidP="00B962E7">
      <w:pPr>
        <w:pStyle w:val="1"/>
        <w:spacing w:before="0"/>
        <w:rPr>
          <w:b w:val="0"/>
          <w:i/>
          <w:sz w:val="24"/>
        </w:rPr>
      </w:pPr>
      <w:r w:rsidRPr="00E34B35">
        <w:rPr>
          <w:b w:val="0"/>
          <w:i/>
          <w:sz w:val="24"/>
        </w:rPr>
        <w:t>1. Оценка письменных контрольных работ обучающихся по математике.</w:t>
      </w:r>
    </w:p>
    <w:p w:rsidR="0020709E" w:rsidRPr="00E34B35" w:rsidRDefault="0020709E" w:rsidP="00B962E7">
      <w:pPr>
        <w:pStyle w:val="a8"/>
        <w:spacing w:line="240" w:lineRule="auto"/>
        <w:rPr>
          <w:sz w:val="24"/>
          <w:szCs w:val="24"/>
        </w:rPr>
      </w:pPr>
    </w:p>
    <w:p w:rsidR="0020709E" w:rsidRPr="00E34B35" w:rsidRDefault="0020709E" w:rsidP="00B962E7">
      <w:pPr>
        <w:jc w:val="both"/>
        <w:rPr>
          <w:bCs/>
          <w:iCs/>
        </w:rPr>
      </w:pPr>
      <w:r w:rsidRPr="00E34B35">
        <w:rPr>
          <w:bCs/>
          <w:iCs/>
        </w:rPr>
        <w:t xml:space="preserve">Ответ оценивается отметкой «5», если: </w:t>
      </w:r>
    </w:p>
    <w:p w:rsidR="0020709E" w:rsidRPr="00E34B35" w:rsidRDefault="0020709E" w:rsidP="00F354F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E34B35">
        <w:t>работа выполнена полностью;</w:t>
      </w:r>
    </w:p>
    <w:p w:rsidR="0020709E" w:rsidRPr="00E34B35" w:rsidRDefault="0020709E" w:rsidP="00F354F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E34B35">
        <w:t xml:space="preserve">в </w:t>
      </w:r>
      <w:proofErr w:type="gramStart"/>
      <w:r w:rsidRPr="00E34B35">
        <w:t>логических рассуждениях</w:t>
      </w:r>
      <w:proofErr w:type="gramEnd"/>
      <w:r w:rsidRPr="00E34B35">
        <w:t xml:space="preserve"> и обосновании решения нет пробелов и ошибок;</w:t>
      </w:r>
    </w:p>
    <w:p w:rsidR="0020709E" w:rsidRPr="00E34B35" w:rsidRDefault="0020709E" w:rsidP="00F354F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E34B35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0709E" w:rsidRPr="00E34B35" w:rsidRDefault="0020709E" w:rsidP="0020709E">
      <w:pPr>
        <w:pStyle w:val="aa"/>
        <w:rPr>
          <w:iCs/>
        </w:rPr>
      </w:pPr>
      <w:r w:rsidRPr="00E34B35">
        <w:t>Отметка «4» ставится в следующих случаях: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20709E" w:rsidRPr="00E34B35" w:rsidRDefault="0020709E" w:rsidP="0020709E">
      <w:pPr>
        <w:pStyle w:val="aa"/>
      </w:pPr>
      <w:r w:rsidRPr="00E34B35">
        <w:t>Отметка «3» ставится, если: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E34B35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E34B35">
        <w:rPr>
          <w:bCs/>
          <w:iCs/>
        </w:rPr>
        <w:t>обучающийся</w:t>
      </w:r>
      <w:proofErr w:type="gramEnd"/>
      <w:r w:rsidRPr="00E34B35">
        <w:rPr>
          <w:bCs/>
          <w:iCs/>
        </w:rPr>
        <w:t xml:space="preserve"> обладает обязательными умениями по проверяемой теме.</w:t>
      </w:r>
    </w:p>
    <w:p w:rsidR="0020709E" w:rsidRPr="00E34B35" w:rsidRDefault="0020709E" w:rsidP="00F354F0">
      <w:pPr>
        <w:pStyle w:val="aa"/>
        <w:numPr>
          <w:ilvl w:val="0"/>
          <w:numId w:val="22"/>
        </w:numPr>
      </w:pPr>
      <w:r w:rsidRPr="00E34B35">
        <w:t>Отметка «2» ставится, если: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допущены существенные ошибки, показавшие, что </w:t>
      </w:r>
      <w:proofErr w:type="gramStart"/>
      <w:r w:rsidRPr="00E34B35">
        <w:rPr>
          <w:bCs/>
          <w:iCs/>
        </w:rPr>
        <w:t>обучающийся</w:t>
      </w:r>
      <w:proofErr w:type="gramEnd"/>
      <w:r w:rsidRPr="00E34B35">
        <w:rPr>
          <w:bCs/>
          <w:iCs/>
        </w:rPr>
        <w:t xml:space="preserve"> не обладает обязательными умениями по данной теме в полной мере. </w:t>
      </w:r>
    </w:p>
    <w:p w:rsidR="0020709E" w:rsidRPr="00E34B35" w:rsidRDefault="0020709E" w:rsidP="0020709E">
      <w:pPr>
        <w:pStyle w:val="aa"/>
      </w:pPr>
      <w:r w:rsidRPr="00E34B35">
        <w:lastRenderedPageBreak/>
        <w:t>Отметка «1» ставится, если: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работа показала полное отсутствие у </w:t>
      </w:r>
      <w:proofErr w:type="gramStart"/>
      <w:r w:rsidRPr="00E34B35">
        <w:rPr>
          <w:bCs/>
          <w:iCs/>
        </w:rPr>
        <w:t>обучающегося</w:t>
      </w:r>
      <w:proofErr w:type="gramEnd"/>
      <w:r w:rsidRPr="00E34B35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20709E" w:rsidRPr="00E34B35" w:rsidRDefault="0020709E" w:rsidP="0020709E">
      <w:pPr>
        <w:pStyle w:val="aa"/>
        <w:rPr>
          <w:bCs/>
          <w:iCs/>
        </w:rPr>
      </w:pPr>
    </w:p>
    <w:p w:rsidR="0020709E" w:rsidRPr="00B962E7" w:rsidRDefault="0020709E" w:rsidP="00B962E7">
      <w:pPr>
        <w:pStyle w:val="aa"/>
        <w:ind w:firstLine="540"/>
        <w:rPr>
          <w:bCs/>
          <w:iCs/>
        </w:rPr>
      </w:pPr>
      <w:r w:rsidRPr="00E34B35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34B35">
        <w:rPr>
          <w:bCs/>
          <w:iCs/>
        </w:rPr>
        <w:t>обучающемуся</w:t>
      </w:r>
      <w:proofErr w:type="gramEnd"/>
      <w:r w:rsidRPr="00E34B35">
        <w:rPr>
          <w:bCs/>
          <w:iCs/>
        </w:rPr>
        <w:t xml:space="preserve"> дополнительно после выполнения им каких-либо других заданий. </w:t>
      </w:r>
    </w:p>
    <w:p w:rsidR="0020709E" w:rsidRPr="00E34B35" w:rsidRDefault="0020709E" w:rsidP="0020709E">
      <w:pPr>
        <w:pStyle w:val="1"/>
        <w:rPr>
          <w:b w:val="0"/>
          <w:i/>
          <w:sz w:val="24"/>
        </w:rPr>
      </w:pPr>
      <w:r w:rsidRPr="00E34B35">
        <w:rPr>
          <w:b w:val="0"/>
          <w:i/>
          <w:sz w:val="24"/>
        </w:rPr>
        <w:t>2.Оценка устных ответов обучающихся по математике</w:t>
      </w:r>
    </w:p>
    <w:p w:rsidR="0020709E" w:rsidRPr="00E34B35" w:rsidRDefault="0020709E" w:rsidP="0020709E"/>
    <w:p w:rsidR="0020709E" w:rsidRPr="00E34B35" w:rsidRDefault="0020709E" w:rsidP="0020709E">
      <w:pPr>
        <w:jc w:val="both"/>
        <w:rPr>
          <w:bCs/>
          <w:iCs/>
        </w:rPr>
      </w:pPr>
      <w:r w:rsidRPr="00E34B35">
        <w:rPr>
          <w:bCs/>
          <w:iCs/>
        </w:rPr>
        <w:t xml:space="preserve">Ответ оценивается отметкой «5», если ученик: 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полно раскрыл содержание материала в объеме, предусмотренном программой и учебником;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правильно выполнил рисунки, чертежи, графики, сопутствующие ответу;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>отвечал самостоятельно, без наводящих вопросов учителя;</w:t>
      </w:r>
    </w:p>
    <w:p w:rsidR="0020709E" w:rsidRPr="00E34B35" w:rsidRDefault="0020709E" w:rsidP="00F354F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E34B35">
        <w:t xml:space="preserve">возможны одна – две  неточности </w:t>
      </w:r>
      <w:proofErr w:type="gramStart"/>
      <w:r w:rsidRPr="00E34B35">
        <w:t>при</w:t>
      </w:r>
      <w:proofErr w:type="gramEnd"/>
      <w:r w:rsidRPr="00E34B35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20709E" w:rsidRPr="00E34B35" w:rsidRDefault="0020709E" w:rsidP="0020709E">
      <w:pPr>
        <w:ind w:left="240"/>
        <w:jc w:val="both"/>
      </w:pPr>
    </w:p>
    <w:p w:rsidR="0020709E" w:rsidRPr="00E34B35" w:rsidRDefault="0020709E" w:rsidP="0020709E">
      <w:pPr>
        <w:pStyle w:val="aa"/>
        <w:rPr>
          <w:iCs/>
        </w:rPr>
      </w:pPr>
      <w:r w:rsidRPr="00E34B35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20709E" w:rsidRPr="00E34B35" w:rsidRDefault="0020709E" w:rsidP="0020709E">
      <w:pPr>
        <w:pStyle w:val="aa"/>
        <w:ind w:left="220"/>
        <w:rPr>
          <w:bCs/>
          <w:iCs/>
        </w:rPr>
      </w:pPr>
    </w:p>
    <w:p w:rsidR="0020709E" w:rsidRPr="00E34B35" w:rsidRDefault="0020709E" w:rsidP="0020709E">
      <w:pPr>
        <w:pStyle w:val="aa"/>
      </w:pPr>
      <w:r w:rsidRPr="00E34B35">
        <w:t>Отметка «3» ставится в следующих случаях: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</w:t>
      </w:r>
      <w:r w:rsidRPr="00E34B35">
        <w:rPr>
          <w:bCs/>
          <w:iCs/>
        </w:rPr>
        <w:lastRenderedPageBreak/>
        <w:t xml:space="preserve">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E34B35">
        <w:rPr>
          <w:bCs/>
          <w:iCs/>
        </w:rPr>
        <w:t>обучающихся</w:t>
      </w:r>
      <w:proofErr w:type="gramEnd"/>
      <w:r w:rsidRPr="00E34B35">
        <w:rPr>
          <w:bCs/>
          <w:iCs/>
        </w:rPr>
        <w:t>» в настоящей программе по математике);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E34B35">
        <w:rPr>
          <w:bCs/>
          <w:iCs/>
        </w:rPr>
        <w:t>выявлена</w:t>
      </w:r>
      <w:proofErr w:type="gramEnd"/>
      <w:r w:rsidRPr="00E34B35">
        <w:rPr>
          <w:bCs/>
          <w:iCs/>
        </w:rPr>
        <w:t xml:space="preserve"> недостаточная сформированность основных умений и навыков.</w:t>
      </w:r>
    </w:p>
    <w:p w:rsidR="0020709E" w:rsidRPr="00E34B35" w:rsidRDefault="0020709E" w:rsidP="0020709E">
      <w:pPr>
        <w:pStyle w:val="aa"/>
        <w:ind w:left="240"/>
        <w:rPr>
          <w:bCs/>
          <w:iCs/>
        </w:rPr>
      </w:pPr>
    </w:p>
    <w:p w:rsidR="0020709E" w:rsidRPr="00E34B35" w:rsidRDefault="0020709E" w:rsidP="0020709E">
      <w:pPr>
        <w:pStyle w:val="aa"/>
      </w:pPr>
      <w:r w:rsidRPr="00E34B35">
        <w:rPr>
          <w:bCs/>
          <w:iCs/>
        </w:rPr>
        <w:t xml:space="preserve"> </w:t>
      </w:r>
      <w:r w:rsidRPr="00E34B35">
        <w:t>Отметка «2» ставится в следующих случаях: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не раскрыто основное содержание учебного материала;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20709E" w:rsidRPr="00E34B35" w:rsidRDefault="0020709E" w:rsidP="00F354F0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E34B35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0709E" w:rsidRPr="00E34B35" w:rsidRDefault="0020709E" w:rsidP="0020709E">
      <w:pPr>
        <w:pStyle w:val="aa"/>
        <w:rPr>
          <w:bCs/>
          <w:iCs/>
        </w:rPr>
      </w:pPr>
    </w:p>
    <w:p w:rsidR="0020709E" w:rsidRPr="00E34B35" w:rsidRDefault="0020709E" w:rsidP="0020709E">
      <w:pPr>
        <w:pStyle w:val="aa"/>
      </w:pPr>
      <w:r w:rsidRPr="00E34B35">
        <w:t>Отметка «1» ставится, если:</w:t>
      </w:r>
    </w:p>
    <w:p w:rsidR="0020709E" w:rsidRPr="00E34B35" w:rsidRDefault="0020709E" w:rsidP="00F354F0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E34B35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0709E" w:rsidRPr="00E34B35" w:rsidRDefault="0020709E" w:rsidP="0020709E">
      <w:pPr>
        <w:pStyle w:val="1"/>
        <w:jc w:val="both"/>
        <w:rPr>
          <w:sz w:val="16"/>
          <w:szCs w:val="16"/>
        </w:rPr>
      </w:pPr>
    </w:p>
    <w:p w:rsidR="0020709E" w:rsidRPr="00E34B35" w:rsidRDefault="0020709E" w:rsidP="0020709E">
      <w:pPr>
        <w:rPr>
          <w:bCs/>
          <w:u w:val="single"/>
        </w:rPr>
      </w:pPr>
      <w:r w:rsidRPr="00E34B35">
        <w:rPr>
          <w:bCs/>
          <w:u w:val="single"/>
        </w:rPr>
        <w:t>Общая классификация ошибок.</w:t>
      </w:r>
    </w:p>
    <w:p w:rsidR="0020709E" w:rsidRPr="00E34B35" w:rsidRDefault="0020709E" w:rsidP="0020709E">
      <w:pPr>
        <w:jc w:val="both"/>
      </w:pPr>
      <w:r w:rsidRPr="00E34B35">
        <w:t>При оценке знаний, умений и навыков обучающихся следует учитывать все ошибки (грубые и негрубые) и недочёты.</w:t>
      </w:r>
    </w:p>
    <w:p w:rsidR="0020709E" w:rsidRPr="00E34B35" w:rsidRDefault="0020709E" w:rsidP="0020709E">
      <w:pPr>
        <w:jc w:val="both"/>
        <w:rPr>
          <w:b/>
          <w:bCs/>
        </w:rPr>
      </w:pPr>
      <w:r w:rsidRPr="00E34B35">
        <w:t xml:space="preserve">3.1. </w:t>
      </w:r>
      <w:r w:rsidRPr="00E34B35">
        <w:rPr>
          <w:b/>
          <w:bCs/>
        </w:rPr>
        <w:t>Грубыми считаются ошибки: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незнание наименований единиц измерения;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выделить в ответе главное;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применять знания, алгоритмы для решения задач;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делать выводы и обобщения;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читать и строить графики;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неумение пользоваться первоисточниками, учебником и справочниками;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потеря корня или сохранение постороннего корня;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lastRenderedPageBreak/>
        <w:t>отбрасывание без объяснений одного из них;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равнозначные им ошибки;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>вычислительные ошибки, если они не являются опиской;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E34B35">
        <w:t xml:space="preserve"> логические ошибки.</w:t>
      </w:r>
    </w:p>
    <w:p w:rsidR="0020709E" w:rsidRPr="00E34B35" w:rsidRDefault="0020709E" w:rsidP="0020709E">
      <w:pPr>
        <w:jc w:val="both"/>
        <w:rPr>
          <w:sz w:val="16"/>
          <w:szCs w:val="16"/>
        </w:rPr>
      </w:pPr>
    </w:p>
    <w:p w:rsidR="0020709E" w:rsidRPr="00E34B35" w:rsidRDefault="0020709E" w:rsidP="0020709E">
      <w:pPr>
        <w:jc w:val="both"/>
      </w:pPr>
      <w:r w:rsidRPr="00E34B35">
        <w:t xml:space="preserve">3.2. К </w:t>
      </w:r>
      <w:r w:rsidRPr="00E34B35">
        <w:rPr>
          <w:b/>
          <w:bCs/>
        </w:rPr>
        <w:t>негрубым ошибкам</w:t>
      </w:r>
      <w:r w:rsidRPr="00E34B35">
        <w:t xml:space="preserve"> следует отнести: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E34B35">
        <w:t>второстепенными</w:t>
      </w:r>
      <w:proofErr w:type="gramEnd"/>
      <w:r w:rsidRPr="00E34B35">
        <w:t>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неточность графика;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34B35">
        <w:t>второстепенными</w:t>
      </w:r>
      <w:proofErr w:type="gramEnd"/>
      <w:r w:rsidRPr="00E34B35">
        <w:t>);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нерациональные методы работы со справочной и другой литературой;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неумение решать задачи, выполнять задания в общем виде.</w:t>
      </w:r>
    </w:p>
    <w:p w:rsidR="0020709E" w:rsidRPr="00E34B35" w:rsidRDefault="0020709E" w:rsidP="0020709E">
      <w:pPr>
        <w:jc w:val="both"/>
      </w:pPr>
      <w:r w:rsidRPr="00E34B35">
        <w:t xml:space="preserve">3.3. </w:t>
      </w:r>
      <w:r w:rsidRPr="00E34B35">
        <w:rPr>
          <w:b/>
          <w:bCs/>
        </w:rPr>
        <w:t>Недочетами</w:t>
      </w:r>
      <w:r w:rsidRPr="00E34B35">
        <w:t xml:space="preserve"> являются: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нерациональные приемы вычислений и преобразований;</w:t>
      </w:r>
    </w:p>
    <w:p w:rsidR="0020709E" w:rsidRPr="00E34B35" w:rsidRDefault="0020709E" w:rsidP="0020709E">
      <w:pPr>
        <w:widowControl w:val="0"/>
        <w:numPr>
          <w:ilvl w:val="2"/>
          <w:numId w:val="8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34B35">
        <w:t>небрежное выполнение записей, чертежей, схем, графиков.</w:t>
      </w: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</w:rPr>
      </w:pPr>
    </w:p>
    <w:p w:rsidR="008C2AC7" w:rsidRDefault="008C2AC7" w:rsidP="00F354F0">
      <w:pPr>
        <w:pStyle w:val="a3"/>
        <w:jc w:val="left"/>
      </w:pPr>
    </w:p>
    <w:p w:rsidR="00F354F0" w:rsidRDefault="00F354F0" w:rsidP="006D34E2">
      <w:pPr>
        <w:pStyle w:val="a3"/>
      </w:pPr>
    </w:p>
    <w:p w:rsidR="006D34E2" w:rsidRDefault="006D34E2" w:rsidP="006D34E2">
      <w:pPr>
        <w:pStyle w:val="a3"/>
      </w:pPr>
      <w:r>
        <w:t xml:space="preserve">Тематическое и поурочное планирование по </w:t>
      </w:r>
      <w:r w:rsidR="0078140C">
        <w:t>математике (</w:t>
      </w:r>
      <w:r>
        <w:t>алгебре</w:t>
      </w:r>
      <w:r w:rsidR="0078140C">
        <w:t>)</w:t>
      </w:r>
      <w:r>
        <w:t xml:space="preserve">  в 8 классе</w:t>
      </w:r>
    </w:p>
    <w:p w:rsidR="006D34E2" w:rsidRDefault="00670F05" w:rsidP="009410F2">
      <w:pPr>
        <w:jc w:val="center"/>
      </w:pPr>
      <w:proofErr w:type="gramStart"/>
      <w:r>
        <w:t>(3 ч в неделю, всего102</w:t>
      </w:r>
      <w:r w:rsidR="006D34E2">
        <w:t xml:space="preserve"> ч; учебники: 1.</w:t>
      </w:r>
      <w:proofErr w:type="gramEnd"/>
      <w:r w:rsidR="006D34E2">
        <w:t xml:space="preserve"> </w:t>
      </w:r>
      <w:proofErr w:type="gramStart"/>
      <w:r w:rsidR="006D34E2">
        <w:t>Теляковский – 8 кл).</w:t>
      </w:r>
      <w:proofErr w:type="gramEnd"/>
    </w:p>
    <w:p w:rsidR="006D34E2" w:rsidRDefault="006D34E2" w:rsidP="006D34E2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779"/>
        <w:gridCol w:w="7796"/>
        <w:gridCol w:w="1843"/>
        <w:gridCol w:w="2268"/>
      </w:tblGrid>
      <w:tr w:rsidR="009410F2" w:rsidTr="009410F2">
        <w:trPr>
          <w:cantSplit/>
          <w:trHeight w:val="1134"/>
        </w:trPr>
        <w:tc>
          <w:tcPr>
            <w:tcW w:w="597" w:type="dxa"/>
            <w:textDirection w:val="btLr"/>
          </w:tcPr>
          <w:p w:rsidR="009410F2" w:rsidRDefault="009410F2" w:rsidP="00897BA9">
            <w:pPr>
              <w:ind w:left="113" w:right="113"/>
              <w:jc w:val="center"/>
            </w:pPr>
            <w:r>
              <w:t>№ урока</w:t>
            </w:r>
          </w:p>
        </w:tc>
        <w:tc>
          <w:tcPr>
            <w:tcW w:w="1779" w:type="dxa"/>
          </w:tcPr>
          <w:p w:rsidR="009410F2" w:rsidRDefault="009410F2" w:rsidP="00B70C66">
            <w:pPr>
              <w:jc w:val="center"/>
            </w:pPr>
            <w:r>
              <w:t>Дата</w:t>
            </w:r>
          </w:p>
          <w:p w:rsidR="009410F2" w:rsidRDefault="005D44F7" w:rsidP="00B70C66">
            <w:pPr>
              <w:jc w:val="center"/>
            </w:pPr>
            <w:r>
              <w:t>прове</w:t>
            </w:r>
            <w:r w:rsidR="009410F2">
              <w:t>дения</w:t>
            </w:r>
          </w:p>
        </w:tc>
        <w:tc>
          <w:tcPr>
            <w:tcW w:w="7796" w:type="dxa"/>
          </w:tcPr>
          <w:p w:rsidR="009410F2" w:rsidRDefault="009410F2" w:rsidP="00B70C66">
            <w:pPr>
              <w:jc w:val="center"/>
            </w:pPr>
            <w:r>
              <w:t>Тема урока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Кол-во часов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Pr="00B70C66" w:rsidRDefault="009410F2" w:rsidP="00B962E7">
            <w:pPr>
              <w:rPr>
                <w:b/>
                <w:bCs/>
              </w:rPr>
            </w:pPr>
            <w:r w:rsidRPr="00B70C66">
              <w:rPr>
                <w:b/>
                <w:bCs/>
              </w:rPr>
              <w:t>РАЦИОНАЛЬНЫЕ ДРОБИ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</w:t>
            </w:r>
          </w:p>
          <w:p w:rsidR="009410F2" w:rsidRDefault="009410F2" w:rsidP="00897BA9">
            <w:pPr>
              <w:jc w:val="center"/>
            </w:pPr>
            <w:r>
              <w:t>2</w:t>
            </w:r>
          </w:p>
          <w:p w:rsidR="009410F2" w:rsidRDefault="009410F2" w:rsidP="00897BA9">
            <w:pPr>
              <w:jc w:val="center"/>
            </w:pPr>
            <w:r>
              <w:t>3</w:t>
            </w:r>
          </w:p>
          <w:p w:rsidR="009410F2" w:rsidRDefault="009410F2" w:rsidP="00897BA9">
            <w:pPr>
              <w:jc w:val="center"/>
            </w:pPr>
            <w:r>
              <w:t>4</w:t>
            </w:r>
          </w:p>
        </w:tc>
        <w:tc>
          <w:tcPr>
            <w:tcW w:w="1779" w:type="dxa"/>
          </w:tcPr>
          <w:p w:rsidR="009410F2" w:rsidRDefault="009410F2" w:rsidP="00B962E7"/>
          <w:p w:rsidR="009410F2" w:rsidRDefault="009410F2" w:rsidP="00B962E7"/>
          <w:p w:rsidR="009410F2" w:rsidRDefault="009410F2" w:rsidP="00B962E7"/>
        </w:tc>
        <w:tc>
          <w:tcPr>
            <w:tcW w:w="7796" w:type="dxa"/>
          </w:tcPr>
          <w:p w:rsidR="009410F2" w:rsidRDefault="009410F2" w:rsidP="00B962E7"/>
          <w:p w:rsidR="009410F2" w:rsidRDefault="009410F2" w:rsidP="00B962E7">
            <w:r>
              <w:t>Повторение основных понятий алгебры 7 класса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</w:p>
          <w:p w:rsidR="009410F2" w:rsidRDefault="009410F2" w:rsidP="008605DC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Целые и дробные выражения. Рациональные выражения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Рациональные дроби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Основное свойство дроби. Сокращение дробей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8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Основное свойство дроби. Сокращение дробей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9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Приведение дроби к новому знаменателю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10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Сложение и вычитание дробей с одинаковыми знаменателями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11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Сложение и вычитание дробей с одинаковыми знаменателями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12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13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14</w:t>
            </w:r>
          </w:p>
        </w:tc>
        <w:tc>
          <w:tcPr>
            <w:tcW w:w="1779" w:type="dxa"/>
          </w:tcPr>
          <w:p w:rsidR="009410F2" w:rsidRDefault="009410F2" w:rsidP="00B962E7"/>
        </w:tc>
        <w:tc>
          <w:tcPr>
            <w:tcW w:w="7796" w:type="dxa"/>
          </w:tcPr>
          <w:p w:rsidR="009410F2" w:rsidRDefault="009410F2" w:rsidP="00B962E7">
            <w: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15</w:t>
            </w:r>
          </w:p>
        </w:tc>
        <w:tc>
          <w:tcPr>
            <w:tcW w:w="1779" w:type="dxa"/>
          </w:tcPr>
          <w:p w:rsidR="009410F2" w:rsidRDefault="009410F2" w:rsidP="00162A32"/>
        </w:tc>
        <w:tc>
          <w:tcPr>
            <w:tcW w:w="7796" w:type="dxa"/>
          </w:tcPr>
          <w:p w:rsidR="009410F2" w:rsidRDefault="009410F2" w:rsidP="0020709E">
            <w:r>
              <w:t>Контрольная работа №1 «Рациональные дроби и их свойства. Сумма и разность дробей»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16</w:t>
            </w:r>
          </w:p>
        </w:tc>
        <w:tc>
          <w:tcPr>
            <w:tcW w:w="1779" w:type="dxa"/>
          </w:tcPr>
          <w:p w:rsidR="009410F2" w:rsidRDefault="009410F2" w:rsidP="00162A32"/>
        </w:tc>
        <w:tc>
          <w:tcPr>
            <w:tcW w:w="7796" w:type="dxa"/>
          </w:tcPr>
          <w:p w:rsidR="009410F2" w:rsidRDefault="009410F2" w:rsidP="0020709E">
            <w:r>
              <w:t>Умножение дробей.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17</w:t>
            </w:r>
          </w:p>
        </w:tc>
        <w:tc>
          <w:tcPr>
            <w:tcW w:w="1779" w:type="dxa"/>
          </w:tcPr>
          <w:p w:rsidR="009410F2" w:rsidRDefault="009410F2" w:rsidP="00162A32"/>
        </w:tc>
        <w:tc>
          <w:tcPr>
            <w:tcW w:w="7796" w:type="dxa"/>
          </w:tcPr>
          <w:p w:rsidR="009410F2" w:rsidRDefault="009410F2" w:rsidP="00EA4CE0">
            <w:r>
              <w:t>Возведение дроби в степень.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18</w:t>
            </w:r>
          </w:p>
        </w:tc>
        <w:tc>
          <w:tcPr>
            <w:tcW w:w="1779" w:type="dxa"/>
          </w:tcPr>
          <w:p w:rsidR="009410F2" w:rsidRDefault="009410F2" w:rsidP="00162A32"/>
        </w:tc>
        <w:tc>
          <w:tcPr>
            <w:tcW w:w="7796" w:type="dxa"/>
          </w:tcPr>
          <w:p w:rsidR="009410F2" w:rsidRDefault="009410F2" w:rsidP="00594F68">
            <w:r>
              <w:t>Упражнения на умножение дробей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19</w:t>
            </w:r>
          </w:p>
        </w:tc>
        <w:tc>
          <w:tcPr>
            <w:tcW w:w="1779" w:type="dxa"/>
          </w:tcPr>
          <w:p w:rsidR="009410F2" w:rsidRDefault="009410F2" w:rsidP="00162A32"/>
        </w:tc>
        <w:tc>
          <w:tcPr>
            <w:tcW w:w="7796" w:type="dxa"/>
          </w:tcPr>
          <w:p w:rsidR="009410F2" w:rsidRDefault="009410F2" w:rsidP="001B29D4">
            <w:r>
              <w:t>Деление дробей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20</w:t>
            </w:r>
          </w:p>
        </w:tc>
        <w:tc>
          <w:tcPr>
            <w:tcW w:w="1779" w:type="dxa"/>
          </w:tcPr>
          <w:p w:rsidR="009410F2" w:rsidRDefault="009410F2" w:rsidP="00162A32"/>
        </w:tc>
        <w:tc>
          <w:tcPr>
            <w:tcW w:w="7796" w:type="dxa"/>
          </w:tcPr>
          <w:p w:rsidR="009410F2" w:rsidRDefault="009410F2" w:rsidP="00933B52">
            <w:r>
              <w:t>Упражнения на деление дробей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lastRenderedPageBreak/>
              <w:t>21</w:t>
            </w:r>
          </w:p>
        </w:tc>
        <w:tc>
          <w:tcPr>
            <w:tcW w:w="1779" w:type="dxa"/>
          </w:tcPr>
          <w:p w:rsidR="009410F2" w:rsidRDefault="009410F2" w:rsidP="00162A32"/>
        </w:tc>
        <w:tc>
          <w:tcPr>
            <w:tcW w:w="7796" w:type="dxa"/>
          </w:tcPr>
          <w:p w:rsidR="009410F2" w:rsidRDefault="009410F2" w:rsidP="00C53386">
            <w:r>
              <w:t>Преобразование рациональных выражений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22</w:t>
            </w:r>
          </w:p>
        </w:tc>
        <w:tc>
          <w:tcPr>
            <w:tcW w:w="1779" w:type="dxa"/>
          </w:tcPr>
          <w:p w:rsidR="009410F2" w:rsidRDefault="009410F2" w:rsidP="00162A32"/>
        </w:tc>
        <w:tc>
          <w:tcPr>
            <w:tcW w:w="7796" w:type="dxa"/>
          </w:tcPr>
          <w:p w:rsidR="009410F2" w:rsidRDefault="009410F2" w:rsidP="0095301B">
            <w:r>
              <w:t>Преобразование рациональных выражений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23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273F69">
            <w:r>
              <w:t>Преобразование рациональных выражений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24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A37F3A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 xml:space="preserve"> и её график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25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A21F3D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 xml:space="preserve"> и её график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26</w:t>
            </w:r>
          </w:p>
        </w:tc>
        <w:tc>
          <w:tcPr>
            <w:tcW w:w="1779" w:type="dxa"/>
          </w:tcPr>
          <w:p w:rsidR="009410F2" w:rsidRDefault="009410F2" w:rsidP="00E77490"/>
        </w:tc>
        <w:tc>
          <w:tcPr>
            <w:tcW w:w="7796" w:type="dxa"/>
          </w:tcPr>
          <w:p w:rsidR="009410F2" w:rsidRDefault="009410F2" w:rsidP="00E6305D">
            <w:r>
              <w:t xml:space="preserve">Контрольная работа №2 «Произведение и частное дробей» 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</w:p>
        </w:tc>
        <w:tc>
          <w:tcPr>
            <w:tcW w:w="1779" w:type="dxa"/>
          </w:tcPr>
          <w:p w:rsidR="009410F2" w:rsidRPr="003E758E" w:rsidRDefault="009410F2" w:rsidP="0020709E">
            <w:pPr>
              <w:rPr>
                <w:b/>
              </w:rPr>
            </w:pPr>
          </w:p>
        </w:tc>
        <w:tc>
          <w:tcPr>
            <w:tcW w:w="7796" w:type="dxa"/>
          </w:tcPr>
          <w:p w:rsidR="009410F2" w:rsidRPr="003E758E" w:rsidRDefault="009410F2" w:rsidP="00956037">
            <w:pPr>
              <w:rPr>
                <w:b/>
              </w:rPr>
            </w:pPr>
            <w:r w:rsidRPr="003E758E">
              <w:rPr>
                <w:b/>
              </w:rPr>
              <w:t>КВАДРАТНЫЕ КОРНИ</w:t>
            </w:r>
          </w:p>
        </w:tc>
        <w:tc>
          <w:tcPr>
            <w:tcW w:w="1843" w:type="dxa"/>
          </w:tcPr>
          <w:p w:rsidR="009410F2" w:rsidRPr="003E758E" w:rsidRDefault="009410F2" w:rsidP="008605DC">
            <w:pPr>
              <w:jc w:val="center"/>
              <w:rPr>
                <w:b/>
              </w:rPr>
            </w:pPr>
            <w:r w:rsidRPr="003E758E">
              <w:rPr>
                <w:b/>
              </w:rPr>
              <w:t>21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27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E30527">
            <w:r>
              <w:t>Рациональные числа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28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0C4EAC">
            <w:r>
              <w:t>Иррациональные числа</w:t>
            </w:r>
          </w:p>
          <w:p w:rsidR="009410F2" w:rsidRDefault="009410F2" w:rsidP="000C4EAC">
            <w:r>
              <w:t>Действительные числа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29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A67777">
            <w:r>
              <w:t>Квадратные корни. Арифметический квадратный корень.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30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B16C05">
            <w:r>
              <w:t>Вычисление значения арифметического квадратного корня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31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097BAC">
            <w:r>
              <w:t>Уравнение х² = α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32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970A7C">
            <w:r>
              <w:t>Нахождение приближённого значения квадратного корня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33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D938F0">
            <w:r>
              <w:t>Функция у=</w:t>
            </w:r>
            <w:r>
              <w:sym w:font="Symbol" w:char="F0D6"/>
            </w:r>
            <w:r>
              <w:t>х и её график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34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931DB0">
            <w:r>
              <w:t>Квадратный корень из произведения и дроби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35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032469">
            <w:r>
              <w:t>Упражнения на вычисление квадратного корня из произведения и дроби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36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64512E">
            <w:r>
              <w:t>Квадратный корень из степени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37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FA41E9">
            <w:r>
              <w:t>Упражнения на применение квадратного корня из степени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38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8378E0">
            <w:r>
              <w:t>Контрольная работа №3 «Арифметический квадратный корень, его свойства»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39 40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C11C12">
            <w:r>
              <w:t>Вынесение множителя из-под знака корня.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41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386E66">
            <w:r>
              <w:t>Внесение множителя под знак корня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42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20709E">
            <w:r>
              <w:t>Преобразование выражений, содержащих квадратные корни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43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E75AC5">
            <w:r>
              <w:t>Преобразование выражений, содержащих квадратные корни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44 45 46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881D0D"/>
          <w:p w:rsidR="009410F2" w:rsidRDefault="009410F2" w:rsidP="00881D0D">
            <w:r>
              <w:t>Освобождение от иррациональности в знаменателе дроби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47</w:t>
            </w:r>
          </w:p>
        </w:tc>
        <w:tc>
          <w:tcPr>
            <w:tcW w:w="1779" w:type="dxa"/>
          </w:tcPr>
          <w:p w:rsidR="009410F2" w:rsidRDefault="009410F2" w:rsidP="00171F7D"/>
        </w:tc>
        <w:tc>
          <w:tcPr>
            <w:tcW w:w="7796" w:type="dxa"/>
          </w:tcPr>
          <w:p w:rsidR="009410F2" w:rsidRDefault="009410F2" w:rsidP="00C31028">
            <w:r>
              <w:t>Контрольная работа №4 «Применение свойств арифметического квадратного корня»</w:t>
            </w:r>
          </w:p>
          <w:p w:rsidR="009410F2" w:rsidRDefault="009410F2" w:rsidP="00C31028"/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Pr="00897BA9" w:rsidRDefault="009410F2" w:rsidP="005B4A40">
            <w:pPr>
              <w:rPr>
                <w:b/>
                <w:bCs/>
              </w:rPr>
            </w:pPr>
            <w:r w:rsidRPr="00897BA9">
              <w:rPr>
                <w:b/>
                <w:bCs/>
              </w:rPr>
              <w:t>КВАДРАТНЫЕ УРАВНЕНИЯ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48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09123B">
            <w:r>
              <w:t>Определение квадратного уравнения. Неполные квадратные уравнения.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49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932A80">
            <w:r w:rsidRPr="00D14C90">
              <w:t>Решение неполных квадратных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50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A74E80">
            <w:r>
              <w:t>Формула корней квадратного уравнения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51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C65930">
            <w:r>
              <w:t>Формула корней квадратного уравнения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52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2B6B80">
            <w:r>
              <w:t>Решение квадратного уравнения по формуле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53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8F5ED5">
            <w:r>
              <w:t>Решение квадратного уравнения по формуле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RPr="00EB1810" w:rsidTr="009410F2">
        <w:trPr>
          <w:trHeight w:val="487"/>
        </w:trPr>
        <w:tc>
          <w:tcPr>
            <w:tcW w:w="597" w:type="dxa"/>
          </w:tcPr>
          <w:p w:rsidR="009410F2" w:rsidRPr="00D14C90" w:rsidRDefault="009410F2" w:rsidP="00897BA9">
            <w:pPr>
              <w:jc w:val="center"/>
            </w:pPr>
            <w:r>
              <w:t>54</w:t>
            </w:r>
          </w:p>
        </w:tc>
        <w:tc>
          <w:tcPr>
            <w:tcW w:w="1779" w:type="dxa"/>
          </w:tcPr>
          <w:p w:rsidR="009410F2" w:rsidRPr="00EB1810" w:rsidRDefault="009410F2" w:rsidP="00D14C90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:rsidR="009410F2" w:rsidRPr="00EB1810" w:rsidRDefault="009410F2" w:rsidP="001A6437">
            <w:pPr>
              <w:rPr>
                <w:sz w:val="16"/>
                <w:szCs w:val="16"/>
              </w:rPr>
            </w:pPr>
            <w:r>
              <w:t>Решение квадратного уравнения по формуле</w:t>
            </w:r>
          </w:p>
        </w:tc>
        <w:tc>
          <w:tcPr>
            <w:tcW w:w="1843" w:type="dxa"/>
          </w:tcPr>
          <w:p w:rsidR="009410F2" w:rsidRPr="00EB1810" w:rsidRDefault="009410F2" w:rsidP="00860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9410F2" w:rsidRPr="00EB1810" w:rsidRDefault="009410F2" w:rsidP="0020709E">
            <w:pPr>
              <w:rPr>
                <w:sz w:val="16"/>
                <w:szCs w:val="16"/>
              </w:rPr>
            </w:pPr>
          </w:p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55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C32A45">
            <w:r>
              <w:t>Примеры решения задач с помощью квадратных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56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E85170">
            <w:r>
              <w:t>Решение задач с помощью квадратных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57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601658">
            <w:r>
              <w:t>Решение задач с помощью квадратных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58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616AE1">
            <w:r>
              <w:t>Теорема Виета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59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4945D0">
            <w:r>
              <w:t>Применение теоремы Виета к решению квадратных уравнений с параметрами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60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C14C02">
            <w:r>
              <w:t>Контрольная работа №5 «Квадратное уравнение и его корни»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61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2B2EC2">
            <w:r>
              <w:t>Дробные рациональные уравнения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62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E302DB">
            <w:r>
              <w:t>Примеры решения дробных рациональных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63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0740FF">
            <w:r>
              <w:t>Решение дробных рациональных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64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AD0518">
            <w:r>
              <w:t>Нахождение корней дробных рациональных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65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781823">
            <w:r>
              <w:t>Примеры решения задач с помощью дробных рациональных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66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614AFB">
            <w:r>
              <w:t>Решение задач с помощью дробных рациональных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67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7A1AA6">
            <w:r>
              <w:t>Решение задач с помощью дробных рациональных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68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5106F7">
            <w:r>
              <w:t>Решение задач с помощью дробных рациональных уравнений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69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63030D">
            <w:r>
              <w:t>Контрольная работа №6 «Дробные рациональные уравнения»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</w:p>
        </w:tc>
        <w:tc>
          <w:tcPr>
            <w:tcW w:w="1779" w:type="dxa"/>
          </w:tcPr>
          <w:p w:rsidR="009410F2" w:rsidRPr="003E758E" w:rsidRDefault="009410F2" w:rsidP="0020709E">
            <w:pPr>
              <w:rPr>
                <w:b/>
              </w:rPr>
            </w:pPr>
          </w:p>
        </w:tc>
        <w:tc>
          <w:tcPr>
            <w:tcW w:w="7796" w:type="dxa"/>
          </w:tcPr>
          <w:p w:rsidR="009410F2" w:rsidRPr="003E758E" w:rsidRDefault="009410F2" w:rsidP="00281723">
            <w:pPr>
              <w:rPr>
                <w:b/>
              </w:rPr>
            </w:pPr>
            <w:r w:rsidRPr="003E758E">
              <w:rPr>
                <w:b/>
              </w:rPr>
              <w:t>НЕРАВЕНСТВА</w:t>
            </w:r>
          </w:p>
        </w:tc>
        <w:tc>
          <w:tcPr>
            <w:tcW w:w="1843" w:type="dxa"/>
          </w:tcPr>
          <w:p w:rsidR="009410F2" w:rsidRPr="003E758E" w:rsidRDefault="009410F2" w:rsidP="008605DC">
            <w:pPr>
              <w:jc w:val="center"/>
              <w:rPr>
                <w:b/>
              </w:rPr>
            </w:pPr>
            <w:r w:rsidRPr="003E758E">
              <w:rPr>
                <w:b/>
              </w:rPr>
              <w:t>20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70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A35E9F">
            <w:r>
              <w:t>Числовые неравенства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71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A93419">
            <w:r>
              <w:t>Числовые неравенства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72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BE2BC2">
            <w:r>
              <w:t>Свойства числовых неравенств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73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0C503A">
            <w:r>
              <w:t>Свойства числовых неравенств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74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CD5A3D">
            <w:r>
              <w:t>Сложение и умножение числовых неравенств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75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64625D">
            <w:r>
              <w:t>Оценивание числовых неравенств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lastRenderedPageBreak/>
              <w:t>76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5613E4">
            <w:r>
              <w:t>Погрешность и точность приближения.</w:t>
            </w:r>
          </w:p>
          <w:p w:rsidR="009410F2" w:rsidRDefault="009410F2" w:rsidP="005613E4">
            <w:r>
              <w:t>Абсолютная погрешность.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77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4605A2">
            <w:r>
              <w:t xml:space="preserve">Относительная погрешность 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78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EB5CE5">
            <w:r>
              <w:t>Контрольная работа №7 «Числовые неравенства и их свойства»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79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105449">
            <w:r>
              <w:t>Пересечение и объединение множеств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80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F434EB">
            <w:r>
              <w:t>Числовые промежутки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97BA9">
            <w:pPr>
              <w:jc w:val="center"/>
            </w:pPr>
            <w:r>
              <w:t>81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F434EB">
            <w:r>
              <w:t>Примеры решения неравенств с одной переменной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3F2CE8">
            <w:r>
              <w:t>82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D72DCD">
            <w:r>
              <w:t>Решение неравенств с одной переменной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3F2CE8">
            <w:r>
              <w:t>83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3E1C31">
            <w:r>
              <w:t>Решение неравенств с одной переменной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3F2CE8">
            <w:r>
              <w:t>84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296E64">
            <w:r>
              <w:t>Примеры решения систем неравенств с одной переменной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3F2CE8">
            <w:r>
              <w:t>85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410F86">
            <w: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>86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D95490">
            <w: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>87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DC5EA2">
            <w:r>
              <w:t>Контрольная работа №8»Неравенства с одной переменной и их системы»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253737"/>
        </w:tc>
        <w:tc>
          <w:tcPr>
            <w:tcW w:w="1779" w:type="dxa"/>
          </w:tcPr>
          <w:p w:rsidR="009410F2" w:rsidRPr="003E758E" w:rsidRDefault="009410F2" w:rsidP="00853A64">
            <w:pPr>
              <w:rPr>
                <w:b/>
              </w:rPr>
            </w:pPr>
          </w:p>
        </w:tc>
        <w:tc>
          <w:tcPr>
            <w:tcW w:w="7796" w:type="dxa"/>
          </w:tcPr>
          <w:p w:rsidR="009410F2" w:rsidRPr="003E758E" w:rsidRDefault="009410F2" w:rsidP="00A94D85">
            <w:pPr>
              <w:rPr>
                <w:b/>
              </w:rPr>
            </w:pPr>
            <w:r w:rsidRPr="003E758E">
              <w:rPr>
                <w:b/>
              </w:rPr>
              <w:t xml:space="preserve">СТЕПЕНЬ С ЦЕЛЫМ ПОКАЗАТЕЛЕМ. </w:t>
            </w:r>
          </w:p>
        </w:tc>
        <w:tc>
          <w:tcPr>
            <w:tcW w:w="1843" w:type="dxa"/>
          </w:tcPr>
          <w:p w:rsidR="009410F2" w:rsidRPr="003E758E" w:rsidRDefault="009410F2" w:rsidP="008605D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9410F2" w:rsidRDefault="009410F2" w:rsidP="00253737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>88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425ED9">
            <w:r>
              <w:t>Определение степени с целым отрицательным показателем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>89 90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323432">
            <w:r>
              <w:t>Вычисление значения степени с отрицательным показателем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AD641A">
            <w:r>
              <w:t>91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B30F44">
            <w:r>
              <w:t>Свойства степени с целым показателем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AD641A">
            <w:r>
              <w:t>92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E56606">
            <w:r>
              <w:t>Свойства степени с целым показателем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>93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113854">
            <w:r>
              <w:t>Свойства степени с целым показателем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040D81">
            <w:r>
              <w:t xml:space="preserve">94 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6C6271">
            <w:r>
              <w:t>Стандартный вид числа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>96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0D7F7D">
            <w:r>
              <w:t>Приближенные вычисления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>97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Pr="005D44F7" w:rsidRDefault="009410F2" w:rsidP="009740B1">
            <w:r w:rsidRPr="005D44F7">
              <w:t>Контрольная работа №9 «Степень с целым показателем и её свойства»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253737"/>
        </w:tc>
        <w:tc>
          <w:tcPr>
            <w:tcW w:w="1779" w:type="dxa"/>
          </w:tcPr>
          <w:p w:rsidR="009410F2" w:rsidRPr="0092066B" w:rsidRDefault="009410F2" w:rsidP="00253737">
            <w:pPr>
              <w:rPr>
                <w:b/>
              </w:rPr>
            </w:pPr>
          </w:p>
        </w:tc>
        <w:tc>
          <w:tcPr>
            <w:tcW w:w="7796" w:type="dxa"/>
          </w:tcPr>
          <w:p w:rsidR="009410F2" w:rsidRPr="0092066B" w:rsidRDefault="009410F2" w:rsidP="00BD762C">
            <w:pPr>
              <w:rPr>
                <w:b/>
              </w:rPr>
            </w:pPr>
            <w:r w:rsidRPr="0092066B">
              <w:rPr>
                <w:b/>
              </w:rPr>
              <w:t>Повторение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410F2" w:rsidRDefault="009410F2" w:rsidP="00253737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 xml:space="preserve">98 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026F84">
            <w:r>
              <w:t>Повторение. Преобразование рациональных выражений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>99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910353">
            <w:r>
              <w:t>Повторение. Преобразование  выражений, содержащих квадратные корни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3E758E">
            <w:r>
              <w:t>100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4951A7">
            <w:r>
              <w:t>Повторение. Решение систем неравенств с одной переменной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853A64">
            <w:r>
              <w:t>101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106CA4">
            <w:r>
              <w:t>Повторение. Решение квадратного уравнения по формуле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  <w:tr w:rsidR="009410F2" w:rsidTr="009410F2">
        <w:tc>
          <w:tcPr>
            <w:tcW w:w="597" w:type="dxa"/>
          </w:tcPr>
          <w:p w:rsidR="009410F2" w:rsidRDefault="009410F2" w:rsidP="009F6FD0">
            <w:r>
              <w:t>102</w:t>
            </w:r>
          </w:p>
        </w:tc>
        <w:tc>
          <w:tcPr>
            <w:tcW w:w="1779" w:type="dxa"/>
          </w:tcPr>
          <w:p w:rsidR="009410F2" w:rsidRDefault="009410F2" w:rsidP="0020709E"/>
        </w:tc>
        <w:tc>
          <w:tcPr>
            <w:tcW w:w="7796" w:type="dxa"/>
          </w:tcPr>
          <w:p w:rsidR="009410F2" w:rsidRDefault="009410F2" w:rsidP="00D37BB8">
            <w:r>
              <w:t>Итоговая контрольная работа № 10</w:t>
            </w:r>
          </w:p>
        </w:tc>
        <w:tc>
          <w:tcPr>
            <w:tcW w:w="1843" w:type="dxa"/>
          </w:tcPr>
          <w:p w:rsidR="009410F2" w:rsidRDefault="009410F2" w:rsidP="008605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410F2" w:rsidRDefault="009410F2" w:rsidP="0020709E"/>
        </w:tc>
      </w:tr>
    </w:tbl>
    <w:p w:rsidR="006D34E2" w:rsidRDefault="006D34E2" w:rsidP="006D34E2"/>
    <w:p w:rsidR="006D34E2" w:rsidRPr="006D34E2" w:rsidRDefault="006D34E2" w:rsidP="006D34E2">
      <w:pPr>
        <w:rPr>
          <w:rFonts w:ascii="Arial" w:hAnsi="Arial" w:cs="Arial"/>
          <w:w w:val="150"/>
        </w:rPr>
      </w:pPr>
    </w:p>
    <w:p w:rsidR="006D34E2" w:rsidRDefault="006D34E2" w:rsidP="006D34E2">
      <w:pPr>
        <w:rPr>
          <w:rFonts w:ascii="Arial" w:hAnsi="Arial" w:cs="Arial"/>
          <w:w w:val="150"/>
          <w:sz w:val="34"/>
          <w:szCs w:val="34"/>
        </w:rPr>
      </w:pPr>
    </w:p>
    <w:p w:rsidR="006D34E2" w:rsidRDefault="006D34E2" w:rsidP="006D34E2">
      <w:pPr>
        <w:ind w:firstLine="360"/>
        <w:jc w:val="both"/>
        <w:rPr>
          <w:b/>
        </w:rPr>
      </w:pPr>
      <w:r>
        <w:rPr>
          <w:b/>
        </w:rPr>
        <w:t>Литература:</w:t>
      </w:r>
    </w:p>
    <w:p w:rsidR="000139FE" w:rsidRDefault="006D34E2" w:rsidP="006D34E2">
      <w:pPr>
        <w:numPr>
          <w:ilvl w:val="0"/>
          <w:numId w:val="6"/>
        </w:numPr>
        <w:jc w:val="both"/>
      </w:pPr>
      <w:r w:rsidRPr="00736FDD">
        <w:t xml:space="preserve">Алгебра. </w:t>
      </w:r>
      <w:r>
        <w:t>8 класс: п</w:t>
      </w:r>
      <w:r w:rsidRPr="00736FDD">
        <w:t>оурочные планы по учебнику Ю.Н. Макарычева и др.</w:t>
      </w:r>
      <w:r>
        <w:t xml:space="preserve"> /</w:t>
      </w:r>
      <w:r w:rsidR="003E758E">
        <w:t xml:space="preserve">  </w:t>
      </w:r>
      <w:r>
        <w:t xml:space="preserve"> авт.-сост. </w:t>
      </w:r>
      <w:r w:rsidR="003E758E">
        <w:t>А</w:t>
      </w:r>
      <w:r w:rsidRPr="00736FDD">
        <w:t>.</w:t>
      </w:r>
      <w:r w:rsidR="003E758E">
        <w:t xml:space="preserve"> Н</w:t>
      </w:r>
      <w:r w:rsidRPr="00736FDD">
        <w:t>.</w:t>
      </w:r>
      <w:r w:rsidR="003E758E">
        <w:t xml:space="preserve"> </w:t>
      </w:r>
      <w:proofErr w:type="spellStart"/>
      <w:r w:rsidR="003E758E">
        <w:t>Рурукин</w:t>
      </w:r>
      <w:proofErr w:type="spellEnd"/>
      <w:r w:rsidR="003E758E">
        <w:t xml:space="preserve"> –</w:t>
      </w:r>
      <w:r>
        <w:t xml:space="preserve"> </w:t>
      </w:r>
      <w:r w:rsidRPr="00736FDD">
        <w:t>В</w:t>
      </w:r>
      <w:r w:rsidR="003E758E">
        <w:t xml:space="preserve">ако2013         </w:t>
      </w:r>
    </w:p>
    <w:p w:rsidR="006D34E2" w:rsidRPr="0097511A" w:rsidRDefault="006D34E2" w:rsidP="006D34E2">
      <w:pPr>
        <w:numPr>
          <w:ilvl w:val="0"/>
          <w:numId w:val="6"/>
        </w:numPr>
        <w:jc w:val="both"/>
      </w:pPr>
      <w:r w:rsidRPr="003E758E">
        <w:rPr>
          <w:color w:val="000000"/>
        </w:rPr>
        <w:t xml:space="preserve"> </w:t>
      </w:r>
      <w:r w:rsidR="003E758E">
        <w:rPr>
          <w:color w:val="000000"/>
        </w:rPr>
        <w:t>У</w:t>
      </w:r>
      <w:r w:rsidRPr="003E758E">
        <w:rPr>
          <w:color w:val="000000"/>
        </w:rPr>
        <w:t>чеб</w:t>
      </w:r>
      <w:r w:rsidR="000139FE">
        <w:rPr>
          <w:color w:val="000000"/>
        </w:rPr>
        <w:t>ник</w:t>
      </w:r>
      <w:r w:rsidRPr="003E758E">
        <w:rPr>
          <w:color w:val="000000"/>
        </w:rPr>
        <w:t xml:space="preserve"> для 8 </w:t>
      </w:r>
      <w:proofErr w:type="spellStart"/>
      <w:r w:rsidRPr="003E758E">
        <w:rPr>
          <w:color w:val="000000"/>
        </w:rPr>
        <w:t>кл</w:t>
      </w:r>
      <w:proofErr w:type="spellEnd"/>
      <w:r w:rsidRPr="003E758E">
        <w:rPr>
          <w:color w:val="000000"/>
        </w:rPr>
        <w:t>. общеобразоват. учреждений / Ю.Н. Макарычев, Н.Г. Миндюк и др.; под ред. С.А. Теляковского. М.: Просвещение, 2010</w:t>
      </w:r>
      <w:r w:rsidR="001D4952" w:rsidRPr="003E758E">
        <w:rPr>
          <w:color w:val="000000"/>
        </w:rPr>
        <w:t xml:space="preserve"> – 2012 гг</w:t>
      </w:r>
      <w:r w:rsidRPr="003E758E">
        <w:rPr>
          <w:color w:val="000000"/>
        </w:rPr>
        <w:t>.</w:t>
      </w:r>
    </w:p>
    <w:p w:rsidR="006D34E2" w:rsidRDefault="000139FE" w:rsidP="006D34E2">
      <w:pPr>
        <w:numPr>
          <w:ilvl w:val="0"/>
          <w:numId w:val="6"/>
        </w:numPr>
        <w:jc w:val="both"/>
      </w:pPr>
      <w:r>
        <w:t xml:space="preserve">Дидактические материалы по алгебре 8 класс </w:t>
      </w:r>
      <w:proofErr w:type="spellStart"/>
      <w:r>
        <w:t>авт.Л.И.Звавич</w:t>
      </w:r>
      <w:proofErr w:type="spellEnd"/>
      <w:r>
        <w:t xml:space="preserve">, </w:t>
      </w:r>
      <w:proofErr w:type="spellStart"/>
      <w:r>
        <w:t>Н.В.Дьяконова</w:t>
      </w:r>
      <w:proofErr w:type="spellEnd"/>
      <w:r>
        <w:t xml:space="preserve"> –</w:t>
      </w:r>
      <w:proofErr w:type="spellStart"/>
      <w:r>
        <w:t>изд</w:t>
      </w:r>
      <w:proofErr w:type="gramStart"/>
      <w:r>
        <w:t>.Э</w:t>
      </w:r>
      <w:proofErr w:type="gramEnd"/>
      <w:r>
        <w:t>кзамен</w:t>
      </w:r>
      <w:proofErr w:type="spellEnd"/>
      <w:r>
        <w:t xml:space="preserve"> 2014</w:t>
      </w:r>
    </w:p>
    <w:p w:rsidR="006D34E2" w:rsidRDefault="006D34E2" w:rsidP="006D34E2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6D34E2" w:rsidRDefault="006D34E2" w:rsidP="006D34E2">
      <w:pPr>
        <w:numPr>
          <w:ilvl w:val="0"/>
          <w:numId w:val="6"/>
        </w:numPr>
        <w:jc w:val="both"/>
      </w:pPr>
      <w:r>
        <w:t xml:space="preserve">Дидактические материалы по алгебре для 8 класса / В.И. </w:t>
      </w:r>
      <w:proofErr w:type="gramStart"/>
      <w:r>
        <w:t>Жохов</w:t>
      </w:r>
      <w:proofErr w:type="gramEnd"/>
      <w:r>
        <w:t>, Ю.Н. Макарычев, Н.Г. Миндюк. – М.: Просвещение, 2010. – 144 с.</w:t>
      </w:r>
    </w:p>
    <w:p w:rsidR="006D34E2" w:rsidRPr="007C47FA" w:rsidRDefault="00215F8B" w:rsidP="006D34E2">
      <w:pPr>
        <w:numPr>
          <w:ilvl w:val="0"/>
          <w:numId w:val="6"/>
        </w:numPr>
        <w:jc w:val="both"/>
      </w:pPr>
      <w:hyperlink r:id="rId30" w:history="1">
        <w:r w:rsidR="000139FE" w:rsidRPr="00C82C4F">
          <w:rPr>
            <w:rStyle w:val="a4"/>
          </w:rPr>
          <w:t>http://school-collection.edu.ru/</w:t>
        </w:r>
      </w:hyperlink>
      <w:r w:rsidR="006D34E2">
        <w:t xml:space="preserve"> – единая коллекция цифровых образовательных ресурсов.</w:t>
      </w:r>
    </w:p>
    <w:p w:rsidR="006D34E2" w:rsidRDefault="006D34E2" w:rsidP="006D34E2">
      <w:pPr>
        <w:rPr>
          <w:rFonts w:ascii="Arial" w:hAnsi="Arial" w:cs="Arial"/>
          <w:w w:val="150"/>
          <w:sz w:val="34"/>
          <w:szCs w:val="34"/>
        </w:rPr>
      </w:pPr>
    </w:p>
    <w:sectPr w:rsidR="006D34E2" w:rsidSect="00B962E7">
      <w:footerReference w:type="even" r:id="rId31"/>
      <w:footerReference w:type="default" r:id="rId3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8B" w:rsidRDefault="00215F8B">
      <w:r>
        <w:separator/>
      </w:r>
    </w:p>
  </w:endnote>
  <w:endnote w:type="continuationSeparator" w:id="0">
    <w:p w:rsidR="00215F8B" w:rsidRDefault="0021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E7" w:rsidRDefault="00B962E7" w:rsidP="00F4240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962E7" w:rsidRDefault="00B962E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E7" w:rsidRDefault="00B962E7" w:rsidP="00F4240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6C6A">
      <w:rPr>
        <w:rStyle w:val="ac"/>
        <w:noProof/>
      </w:rPr>
      <w:t>18</w:t>
    </w:r>
    <w:r>
      <w:rPr>
        <w:rStyle w:val="ac"/>
      </w:rPr>
      <w:fldChar w:fldCharType="end"/>
    </w:r>
  </w:p>
  <w:p w:rsidR="00B962E7" w:rsidRDefault="00B962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8B" w:rsidRDefault="00215F8B">
      <w:r>
        <w:separator/>
      </w:r>
    </w:p>
  </w:footnote>
  <w:footnote w:type="continuationSeparator" w:id="0">
    <w:p w:rsidR="00215F8B" w:rsidRDefault="0021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C5"/>
    <w:multiLevelType w:val="multilevel"/>
    <w:tmpl w:val="57AE38EC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12852CC"/>
    <w:multiLevelType w:val="hybridMultilevel"/>
    <w:tmpl w:val="2E70ED06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000851"/>
    <w:multiLevelType w:val="multilevel"/>
    <w:tmpl w:val="5EDC8C1C"/>
    <w:lvl w:ilvl="0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C73CF"/>
    <w:multiLevelType w:val="multilevel"/>
    <w:tmpl w:val="68DC44EC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8D233F"/>
    <w:multiLevelType w:val="hybridMultilevel"/>
    <w:tmpl w:val="AF62BD0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8">
    <w:nsid w:val="27842BCE"/>
    <w:multiLevelType w:val="multilevel"/>
    <w:tmpl w:val="57AE38EC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E44B3B"/>
    <w:multiLevelType w:val="multilevel"/>
    <w:tmpl w:val="2AB0F314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61E75"/>
    <w:multiLevelType w:val="hybridMultilevel"/>
    <w:tmpl w:val="40DA4BA8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3">
    <w:nsid w:val="3DBE5D27"/>
    <w:multiLevelType w:val="hybridMultilevel"/>
    <w:tmpl w:val="EDB6FCD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DA77E5"/>
    <w:multiLevelType w:val="hybridMultilevel"/>
    <w:tmpl w:val="BDA87EAC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E96E82"/>
    <w:multiLevelType w:val="multilevel"/>
    <w:tmpl w:val="FB544F34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51BDB"/>
    <w:multiLevelType w:val="multilevel"/>
    <w:tmpl w:val="948E9254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474BEE"/>
    <w:multiLevelType w:val="multilevel"/>
    <w:tmpl w:val="5EDC8C1C"/>
    <w:lvl w:ilvl="0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6">
    <w:nsid w:val="5FA92ED4"/>
    <w:multiLevelType w:val="hybridMultilevel"/>
    <w:tmpl w:val="7A06C06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60294D0E"/>
    <w:multiLevelType w:val="hybridMultilevel"/>
    <w:tmpl w:val="AB8242C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8">
    <w:nsid w:val="651D44C6"/>
    <w:multiLevelType w:val="hybridMultilevel"/>
    <w:tmpl w:val="3412E0E8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1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945A0C"/>
    <w:multiLevelType w:val="hybridMultilevel"/>
    <w:tmpl w:val="A52E73B6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29"/>
  </w:num>
  <w:num w:numId="4">
    <w:abstractNumId w:val="21"/>
  </w:num>
  <w:num w:numId="5">
    <w:abstractNumId w:val="31"/>
  </w:num>
  <w:num w:numId="6">
    <w:abstractNumId w:val="5"/>
  </w:num>
  <w:num w:numId="7">
    <w:abstractNumId w:val="23"/>
  </w:num>
  <w:num w:numId="8">
    <w:abstractNumId w:val="19"/>
  </w:num>
  <w:num w:numId="9">
    <w:abstractNumId w:val="30"/>
  </w:num>
  <w:num w:numId="10">
    <w:abstractNumId w:val="2"/>
  </w:num>
  <w:num w:numId="11">
    <w:abstractNumId w:val="14"/>
  </w:num>
  <w:num w:numId="12">
    <w:abstractNumId w:val="33"/>
  </w:num>
  <w:num w:numId="13">
    <w:abstractNumId w:val="15"/>
  </w:num>
  <w:num w:numId="14">
    <w:abstractNumId w:val="9"/>
  </w:num>
  <w:num w:numId="15">
    <w:abstractNumId w:val="18"/>
  </w:num>
  <w:num w:numId="16">
    <w:abstractNumId w:val="11"/>
  </w:num>
  <w:num w:numId="17">
    <w:abstractNumId w:val="20"/>
  </w:num>
  <w:num w:numId="18">
    <w:abstractNumId w:val="0"/>
  </w:num>
  <w:num w:numId="19">
    <w:abstractNumId w:val="27"/>
  </w:num>
  <w:num w:numId="20">
    <w:abstractNumId w:val="4"/>
  </w:num>
  <w:num w:numId="21">
    <w:abstractNumId w:val="12"/>
  </w:num>
  <w:num w:numId="22">
    <w:abstractNumId w:val="32"/>
  </w:num>
  <w:num w:numId="23">
    <w:abstractNumId w:val="17"/>
  </w:num>
  <w:num w:numId="24">
    <w:abstractNumId w:val="16"/>
  </w:num>
  <w:num w:numId="25">
    <w:abstractNumId w:val="8"/>
  </w:num>
  <w:num w:numId="26">
    <w:abstractNumId w:val="13"/>
  </w:num>
  <w:num w:numId="27">
    <w:abstractNumId w:val="25"/>
  </w:num>
  <w:num w:numId="28">
    <w:abstractNumId w:val="7"/>
  </w:num>
  <w:num w:numId="29">
    <w:abstractNumId w:val="22"/>
  </w:num>
  <w:num w:numId="30">
    <w:abstractNumId w:val="26"/>
  </w:num>
  <w:num w:numId="31">
    <w:abstractNumId w:val="6"/>
  </w:num>
  <w:num w:numId="32">
    <w:abstractNumId w:val="3"/>
  </w:num>
  <w:num w:numId="33">
    <w:abstractNumId w:val="1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4E2"/>
    <w:rsid w:val="000139FE"/>
    <w:rsid w:val="00040D81"/>
    <w:rsid w:val="00126D27"/>
    <w:rsid w:val="00152D8E"/>
    <w:rsid w:val="00171F7D"/>
    <w:rsid w:val="001D4952"/>
    <w:rsid w:val="0020709E"/>
    <w:rsid w:val="00215F8B"/>
    <w:rsid w:val="00253737"/>
    <w:rsid w:val="002F6779"/>
    <w:rsid w:val="003C77DC"/>
    <w:rsid w:val="003D061E"/>
    <w:rsid w:val="003E758E"/>
    <w:rsid w:val="003F2CE8"/>
    <w:rsid w:val="00440667"/>
    <w:rsid w:val="004D3794"/>
    <w:rsid w:val="00504254"/>
    <w:rsid w:val="005B0664"/>
    <w:rsid w:val="005D44F7"/>
    <w:rsid w:val="005E6708"/>
    <w:rsid w:val="00652070"/>
    <w:rsid w:val="00670F05"/>
    <w:rsid w:val="006B0DF8"/>
    <w:rsid w:val="006D34E2"/>
    <w:rsid w:val="006F3DEC"/>
    <w:rsid w:val="00712730"/>
    <w:rsid w:val="0078140C"/>
    <w:rsid w:val="007C1730"/>
    <w:rsid w:val="007D6744"/>
    <w:rsid w:val="007F1BFC"/>
    <w:rsid w:val="00853A64"/>
    <w:rsid w:val="008605DC"/>
    <w:rsid w:val="00897BA9"/>
    <w:rsid w:val="008C2AC7"/>
    <w:rsid w:val="0092066B"/>
    <w:rsid w:val="009410F2"/>
    <w:rsid w:val="009414A5"/>
    <w:rsid w:val="009C6E27"/>
    <w:rsid w:val="009F6FD0"/>
    <w:rsid w:val="00A4604B"/>
    <w:rsid w:val="00A46DAD"/>
    <w:rsid w:val="00AB21F7"/>
    <w:rsid w:val="00AD641A"/>
    <w:rsid w:val="00B51EDC"/>
    <w:rsid w:val="00B70C66"/>
    <w:rsid w:val="00B83490"/>
    <w:rsid w:val="00B85A46"/>
    <w:rsid w:val="00B962E7"/>
    <w:rsid w:val="00BA1022"/>
    <w:rsid w:val="00C127C6"/>
    <w:rsid w:val="00C906F0"/>
    <w:rsid w:val="00CC2020"/>
    <w:rsid w:val="00D14C90"/>
    <w:rsid w:val="00DC71A4"/>
    <w:rsid w:val="00E17DD2"/>
    <w:rsid w:val="00E7441D"/>
    <w:rsid w:val="00E77490"/>
    <w:rsid w:val="00EB1810"/>
    <w:rsid w:val="00ED5007"/>
    <w:rsid w:val="00EE6C6A"/>
    <w:rsid w:val="00EE7FFC"/>
    <w:rsid w:val="00F354F0"/>
    <w:rsid w:val="00F4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4E2"/>
    <w:rPr>
      <w:sz w:val="24"/>
      <w:szCs w:val="24"/>
    </w:rPr>
  </w:style>
  <w:style w:type="paragraph" w:styleId="1">
    <w:name w:val="heading 1"/>
    <w:basedOn w:val="a"/>
    <w:next w:val="a"/>
    <w:qFormat/>
    <w:rsid w:val="00207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6D34E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D3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rsid w:val="006D34E2"/>
    <w:pPr>
      <w:spacing w:after="120" w:line="480" w:lineRule="auto"/>
    </w:pPr>
  </w:style>
  <w:style w:type="paragraph" w:styleId="a3">
    <w:name w:val="Title"/>
    <w:basedOn w:val="a"/>
    <w:qFormat/>
    <w:rsid w:val="006D34E2"/>
    <w:pPr>
      <w:jc w:val="center"/>
    </w:pPr>
    <w:rPr>
      <w:sz w:val="28"/>
    </w:rPr>
  </w:style>
  <w:style w:type="character" w:styleId="a4">
    <w:name w:val="Hyperlink"/>
    <w:basedOn w:val="a0"/>
    <w:rsid w:val="006D34E2"/>
    <w:rPr>
      <w:color w:val="0000FF"/>
      <w:u w:val="single"/>
    </w:rPr>
  </w:style>
  <w:style w:type="table" w:styleId="a5">
    <w:name w:val="Table Grid"/>
    <w:basedOn w:val="a1"/>
    <w:rsid w:val="0020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0709E"/>
    <w:pPr>
      <w:ind w:left="720"/>
      <w:contextualSpacing/>
    </w:pPr>
  </w:style>
  <w:style w:type="character" w:styleId="a7">
    <w:name w:val="footnote reference"/>
    <w:basedOn w:val="a0"/>
    <w:semiHidden/>
    <w:rsid w:val="0020709E"/>
    <w:rPr>
      <w:vertAlign w:val="superscript"/>
    </w:rPr>
  </w:style>
  <w:style w:type="paragraph" w:styleId="a8">
    <w:name w:val="footnote text"/>
    <w:basedOn w:val="a"/>
    <w:semiHidden/>
    <w:rsid w:val="0020709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9">
    <w:name w:val="Plain Text"/>
    <w:basedOn w:val="a"/>
    <w:rsid w:val="0020709E"/>
    <w:rPr>
      <w:rFonts w:ascii="Courier New" w:hAnsi="Courier New"/>
      <w:sz w:val="20"/>
      <w:szCs w:val="20"/>
    </w:rPr>
  </w:style>
  <w:style w:type="paragraph" w:customStyle="1" w:styleId="FR2">
    <w:name w:val="FR2"/>
    <w:rsid w:val="0020709E"/>
    <w:pPr>
      <w:widowControl w:val="0"/>
      <w:jc w:val="center"/>
    </w:pPr>
    <w:rPr>
      <w:b/>
      <w:sz w:val="32"/>
    </w:rPr>
  </w:style>
  <w:style w:type="paragraph" w:styleId="aa">
    <w:name w:val="Body Text"/>
    <w:basedOn w:val="a"/>
    <w:rsid w:val="0020709E"/>
    <w:pPr>
      <w:spacing w:after="120"/>
    </w:pPr>
  </w:style>
  <w:style w:type="paragraph" w:styleId="ab">
    <w:name w:val="footer"/>
    <w:basedOn w:val="a"/>
    <w:rsid w:val="0078140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8140C"/>
  </w:style>
  <w:style w:type="paragraph" w:styleId="ad">
    <w:name w:val="Normal (Web)"/>
    <w:basedOn w:val="a"/>
    <w:rsid w:val="007F1BFC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7F1BFC"/>
    <w:rPr>
      <w:i/>
      <w:iCs/>
    </w:rPr>
  </w:style>
  <w:style w:type="paragraph" w:styleId="af">
    <w:name w:val="Balloon Text"/>
    <w:basedOn w:val="a"/>
    <w:link w:val="af0"/>
    <w:rsid w:val="00EE6C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E6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79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1D2B-35D0-459F-BA37-3C7A23CF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 учебнику под ред</vt:lpstr>
    </vt:vector>
  </TitlesOfParts>
  <Company>МГТУ им. Н.Э. Баумана</Company>
  <LinksUpToDate>false</LinksUpToDate>
  <CharactersWithSpaces>33704</CharactersWithSpaces>
  <SharedDoc>false</SharedDoc>
  <HLinks>
    <vt:vector size="6" baseType="variant"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 учебнику под ред</dc:title>
  <dc:creator>Алексей</dc:creator>
  <cp:lastModifiedBy>1</cp:lastModifiedBy>
  <cp:revision>18</cp:revision>
  <cp:lastPrinted>2017-11-16T05:41:00Z</cp:lastPrinted>
  <dcterms:created xsi:type="dcterms:W3CDTF">2014-08-28T16:55:00Z</dcterms:created>
  <dcterms:modified xsi:type="dcterms:W3CDTF">2017-11-16T05:43:00Z</dcterms:modified>
</cp:coreProperties>
</file>