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B16A1" w:rsidRDefault="007B16A1" w:rsidP="008A0A9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B16A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8404814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16A1" w:rsidRDefault="007B16A1" w:rsidP="008A0A9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B16A1" w:rsidRDefault="007B16A1" w:rsidP="008A0A9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8A0A9F" w:rsidRDefault="007B16A1" w:rsidP="008A0A9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 w:rsidRPr="007B16A1">
        <w:rPr>
          <w:rFonts w:ascii="Times New Roman" w:hAnsi="Times New Roman" w:cs="Times New Roman"/>
          <w:sz w:val="28"/>
          <w:szCs w:val="28"/>
        </w:rPr>
        <w:lastRenderedPageBreak/>
        <w:t xml:space="preserve">- </w:t>
      </w:r>
      <w:r w:rsidR="005A12EE">
        <w:rPr>
          <w:rFonts w:ascii="Times New Roman" w:hAnsi="Times New Roman" w:cs="Times New Roman"/>
          <w:sz w:val="28"/>
          <w:szCs w:val="28"/>
        </w:rPr>
        <w:t>Федеральным государственным образовательным стандартом среднего общего образования, утвержденным приказом Минобрнауки России от 17.05.2012</w:t>
      </w:r>
      <w:r w:rsidR="005A12EE" w:rsidRPr="009D6AD5">
        <w:rPr>
          <w:rFonts w:ascii="Times New Roman" w:hAnsi="Times New Roman" w:cs="Times New Roman"/>
          <w:color w:val="FFFFFF" w:themeColor="background1"/>
          <w:sz w:val="28"/>
          <w:szCs w:val="28"/>
        </w:rPr>
        <w:t>.</w:t>
      </w:r>
      <w:r w:rsidR="005A12EE">
        <w:rPr>
          <w:rFonts w:ascii="Times New Roman" w:hAnsi="Times New Roman" w:cs="Times New Roman"/>
          <w:sz w:val="28"/>
          <w:szCs w:val="28"/>
        </w:rPr>
        <w:t>г.</w:t>
      </w:r>
      <w:r w:rsidR="005A12EE" w:rsidRPr="009D6AD5">
        <w:rPr>
          <w:rFonts w:ascii="Times New Roman" w:hAnsi="Times New Roman" w:cs="Times New Roman"/>
          <w:color w:val="FFFFFF" w:themeColor="background1"/>
          <w:sz w:val="28"/>
          <w:szCs w:val="28"/>
        </w:rPr>
        <w:t>.</w:t>
      </w:r>
      <w:r w:rsidR="005A12EE">
        <w:rPr>
          <w:rFonts w:ascii="Times New Roman" w:hAnsi="Times New Roman" w:cs="Times New Roman"/>
          <w:sz w:val="28"/>
          <w:szCs w:val="28"/>
        </w:rPr>
        <w:t>№413;</w:t>
      </w:r>
    </w:p>
    <w:p w:rsidR="00B42D3C" w:rsidRDefault="00B42D3C" w:rsidP="008A0A9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Порядком организации и осуществления образовательной деятельности по основным общеобразовательным программам – образовательным программам начального общего, основного общего и среднего общего образования, утвержденный приказом Минобрнауки России от 30.08.2003 г №1015</w:t>
      </w:r>
      <w:r w:rsidR="006D1F6D">
        <w:rPr>
          <w:rFonts w:ascii="Times New Roman" w:hAnsi="Times New Roman" w:cs="Times New Roman"/>
          <w:sz w:val="28"/>
          <w:szCs w:val="28"/>
        </w:rPr>
        <w:t>;</w:t>
      </w:r>
    </w:p>
    <w:p w:rsidR="00251BAF" w:rsidRDefault="00251BAF" w:rsidP="008A0A9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письмом Министерства образования Ставропольского края  от 18.03.2020 года  №02-23/3136 «Об организации дистанционного онлайн - обучения»;</w:t>
      </w:r>
    </w:p>
    <w:p w:rsidR="00251BAF" w:rsidRDefault="00251BAF" w:rsidP="008A0A9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письмом Министерства образования Ставропольского края  от 23.03.2020 года №02-23/3289 «О направлении уточненных рекомендаций по организации дистанционного обучения»;</w:t>
      </w:r>
    </w:p>
    <w:p w:rsidR="00251BAF" w:rsidRDefault="00251BAF" w:rsidP="008A0A9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Положением «О порядке организации образовательного процесса с применением дистанционных образовательных технологий в ЧОУ СОШ «Геула» </w:t>
      </w:r>
    </w:p>
    <w:p w:rsidR="006D1F6D" w:rsidRDefault="006D1F6D" w:rsidP="008A0A9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Уставом ЧОУ СОШ «Геула»;</w:t>
      </w:r>
    </w:p>
    <w:p w:rsidR="006D1F6D" w:rsidRDefault="007744C1" w:rsidP="008A0A9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C84555">
        <w:rPr>
          <w:rFonts w:ascii="Times New Roman" w:hAnsi="Times New Roman" w:cs="Times New Roman"/>
          <w:color w:val="FFFFFF" w:themeColor="background1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основными общеобразовательными программами начального общего,</w:t>
      </w:r>
      <w:r w:rsidR="00C84555">
        <w:rPr>
          <w:rFonts w:ascii="Times New Roman" w:hAnsi="Times New Roman" w:cs="Times New Roman"/>
          <w:sz w:val="28"/>
          <w:szCs w:val="28"/>
        </w:rPr>
        <w:t xml:space="preserve"> </w:t>
      </w:r>
      <w:r w:rsidR="006D1F6D">
        <w:rPr>
          <w:rFonts w:ascii="Times New Roman" w:hAnsi="Times New Roman" w:cs="Times New Roman"/>
          <w:sz w:val="28"/>
          <w:szCs w:val="28"/>
        </w:rPr>
        <w:t>основного общего, среднего общего образования.</w:t>
      </w:r>
    </w:p>
    <w:p w:rsidR="006D1F6D" w:rsidRDefault="001E0311" w:rsidP="008A0A9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1.2</w:t>
      </w:r>
      <w:r w:rsidR="006D1F6D">
        <w:rPr>
          <w:rFonts w:ascii="Times New Roman" w:hAnsi="Times New Roman" w:cs="Times New Roman"/>
          <w:sz w:val="28"/>
          <w:szCs w:val="28"/>
        </w:rPr>
        <w:t xml:space="preserve">. </w:t>
      </w:r>
      <w:r w:rsidR="007744C1">
        <w:rPr>
          <w:rFonts w:ascii="Times New Roman" w:hAnsi="Times New Roman" w:cs="Times New Roman"/>
          <w:sz w:val="28"/>
          <w:szCs w:val="28"/>
        </w:rPr>
        <w:t xml:space="preserve">Настоящее Положение является локальным актом ЧОУ СОШ «Геула» </w:t>
      </w:r>
      <w:r w:rsidR="00C84555">
        <w:rPr>
          <w:rFonts w:ascii="Times New Roman" w:hAnsi="Times New Roman" w:cs="Times New Roman"/>
          <w:sz w:val="28"/>
          <w:szCs w:val="28"/>
        </w:rPr>
        <w:t xml:space="preserve">    </w:t>
      </w:r>
      <w:r w:rsidR="007744C1">
        <w:rPr>
          <w:rFonts w:ascii="Times New Roman" w:hAnsi="Times New Roman" w:cs="Times New Roman"/>
          <w:sz w:val="28"/>
          <w:szCs w:val="28"/>
        </w:rPr>
        <w:t>( далее – школа), регулирующим периодич</w:t>
      </w:r>
      <w:r>
        <w:rPr>
          <w:rFonts w:ascii="Times New Roman" w:hAnsi="Times New Roman" w:cs="Times New Roman"/>
          <w:sz w:val="28"/>
          <w:szCs w:val="28"/>
        </w:rPr>
        <w:t>ность, порядок, систему оценок ,</w:t>
      </w:r>
      <w:r w:rsidR="007744C1">
        <w:rPr>
          <w:rFonts w:ascii="Times New Roman" w:hAnsi="Times New Roman" w:cs="Times New Roman"/>
          <w:sz w:val="28"/>
          <w:szCs w:val="28"/>
        </w:rPr>
        <w:t xml:space="preserve"> формы прове</w:t>
      </w:r>
      <w:r>
        <w:rPr>
          <w:rFonts w:ascii="Times New Roman" w:hAnsi="Times New Roman" w:cs="Times New Roman"/>
          <w:sz w:val="28"/>
          <w:szCs w:val="28"/>
        </w:rPr>
        <w:t>дения промежуточной аттестации обучающихся, специфику</w:t>
      </w:r>
      <w:r w:rsidR="007744C1">
        <w:rPr>
          <w:rFonts w:ascii="Times New Roman" w:hAnsi="Times New Roman" w:cs="Times New Roman"/>
          <w:sz w:val="28"/>
          <w:szCs w:val="28"/>
        </w:rPr>
        <w:t xml:space="preserve"> текущего контроля обучающихся школы, их перевод в следующий </w:t>
      </w:r>
      <w:r w:rsidR="00AC76BE">
        <w:rPr>
          <w:rFonts w:ascii="Times New Roman" w:hAnsi="Times New Roman" w:cs="Times New Roman"/>
          <w:sz w:val="28"/>
          <w:szCs w:val="28"/>
        </w:rPr>
        <w:t>класс по итогам учебного года (</w:t>
      </w:r>
      <w:r w:rsidR="007744C1">
        <w:rPr>
          <w:rFonts w:ascii="Times New Roman" w:hAnsi="Times New Roman" w:cs="Times New Roman"/>
          <w:sz w:val="28"/>
          <w:szCs w:val="28"/>
        </w:rPr>
        <w:t>освоения  общеобразовательной программы предыдущего уровня)</w:t>
      </w:r>
      <w:r w:rsidR="00AC76BE">
        <w:rPr>
          <w:rFonts w:ascii="Times New Roman" w:hAnsi="Times New Roman" w:cs="Times New Roman"/>
          <w:sz w:val="28"/>
          <w:szCs w:val="28"/>
        </w:rPr>
        <w:t>, объем и время выполнения домашних заданий при работе в дистанционном режиме</w:t>
      </w:r>
      <w:r w:rsidR="007744C1">
        <w:rPr>
          <w:rFonts w:ascii="Times New Roman" w:hAnsi="Times New Roman" w:cs="Times New Roman"/>
          <w:sz w:val="28"/>
          <w:szCs w:val="28"/>
        </w:rPr>
        <w:t>.</w:t>
      </w:r>
    </w:p>
    <w:p w:rsidR="007F573E" w:rsidRDefault="007F573E" w:rsidP="008A0A9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 Настоящее положение является локальным актом, которое разработано в целях выявления уровня освоения основной образовательной программы. В том числе как отдельной ее части. Так и всего объема учебного предмета, курса образовательной программы каждым обучающимся в дистанционном режиме.</w:t>
      </w:r>
    </w:p>
    <w:p w:rsidR="005D6C31" w:rsidRDefault="00F035D6" w:rsidP="00B00E4C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B00E4C">
        <w:rPr>
          <w:rFonts w:ascii="Times New Roman" w:hAnsi="Times New Roman" w:cs="Times New Roman"/>
          <w:sz w:val="28"/>
          <w:szCs w:val="28"/>
        </w:rPr>
        <w:t xml:space="preserve"> </w:t>
      </w:r>
      <w:r w:rsidR="00E8427F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</w:t>
      </w:r>
      <w:r w:rsidR="00734BAC">
        <w:rPr>
          <w:rFonts w:ascii="Times New Roman" w:hAnsi="Times New Roman" w:cs="Times New Roman"/>
          <w:sz w:val="28"/>
          <w:szCs w:val="28"/>
        </w:rPr>
        <w:t xml:space="preserve">       </w:t>
      </w:r>
      <w:r w:rsidRPr="00E8427F">
        <w:rPr>
          <w:rFonts w:ascii="Times New Roman" w:hAnsi="Times New Roman" w:cs="Times New Roman"/>
          <w:b/>
          <w:sz w:val="28"/>
          <w:szCs w:val="28"/>
        </w:rPr>
        <w:t>2.</w:t>
      </w:r>
      <w:r w:rsidR="00A43AC2">
        <w:rPr>
          <w:rFonts w:ascii="Times New Roman" w:hAnsi="Times New Roman" w:cs="Times New Roman"/>
          <w:b/>
          <w:sz w:val="28"/>
          <w:szCs w:val="28"/>
        </w:rPr>
        <w:t>Порядок организации текущего контроля при реализации образовательных программ или их частей с применением</w:t>
      </w:r>
      <w:r w:rsidR="005D6C31">
        <w:rPr>
          <w:rFonts w:ascii="Times New Roman" w:hAnsi="Times New Roman" w:cs="Times New Roman"/>
          <w:b/>
          <w:sz w:val="28"/>
          <w:szCs w:val="28"/>
        </w:rPr>
        <w:t xml:space="preserve"> электронного обучения и дистанционных образовательных технологий</w:t>
      </w:r>
    </w:p>
    <w:p w:rsidR="005D6C31" w:rsidRDefault="00A43AC2" w:rsidP="0040447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00E4C">
        <w:rPr>
          <w:rFonts w:ascii="Times New Roman" w:hAnsi="Times New Roman" w:cs="Times New Roman"/>
          <w:sz w:val="28"/>
          <w:szCs w:val="28"/>
        </w:rPr>
        <w:t xml:space="preserve"> </w:t>
      </w:r>
      <w:r w:rsidR="00F035D6" w:rsidRPr="00B00E4C">
        <w:rPr>
          <w:rFonts w:ascii="Times New Roman" w:hAnsi="Times New Roman" w:cs="Times New Roman"/>
          <w:sz w:val="28"/>
          <w:szCs w:val="28"/>
        </w:rPr>
        <w:t xml:space="preserve">2.1.Текущий контроль успеваемости обучающихся </w:t>
      </w:r>
      <w:r w:rsidR="005D6C31">
        <w:rPr>
          <w:rFonts w:ascii="Times New Roman" w:hAnsi="Times New Roman" w:cs="Times New Roman"/>
          <w:sz w:val="28"/>
          <w:szCs w:val="28"/>
        </w:rPr>
        <w:t xml:space="preserve">( далее – текущий контроль) представляет собой процедуру оценки индивидуального </w:t>
      </w:r>
      <w:r w:rsidR="005D6C31">
        <w:rPr>
          <w:rFonts w:ascii="Times New Roman" w:hAnsi="Times New Roman" w:cs="Times New Roman"/>
          <w:sz w:val="28"/>
          <w:szCs w:val="28"/>
        </w:rPr>
        <w:lastRenderedPageBreak/>
        <w:t>продвижения обучающегося в освоении образовательной программы учебного предмета.</w:t>
      </w:r>
    </w:p>
    <w:p w:rsidR="005D6C31" w:rsidRDefault="005D6C31" w:rsidP="0040447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00E4C">
        <w:rPr>
          <w:rFonts w:ascii="Times New Roman" w:hAnsi="Times New Roman" w:cs="Times New Roman"/>
          <w:sz w:val="28"/>
          <w:szCs w:val="28"/>
        </w:rPr>
        <w:t xml:space="preserve"> </w:t>
      </w:r>
      <w:r w:rsidR="00F035D6" w:rsidRPr="00B00E4C">
        <w:rPr>
          <w:rFonts w:ascii="Times New Roman" w:hAnsi="Times New Roman" w:cs="Times New Roman"/>
          <w:sz w:val="28"/>
          <w:szCs w:val="28"/>
        </w:rPr>
        <w:t>2.2.</w:t>
      </w:r>
      <w:r>
        <w:rPr>
          <w:rFonts w:ascii="Times New Roman" w:hAnsi="Times New Roman" w:cs="Times New Roman"/>
          <w:sz w:val="28"/>
          <w:szCs w:val="28"/>
        </w:rPr>
        <w:t xml:space="preserve"> Объемом текущего контроля являются предметные планируемые результаты, этапы освоения которых, зафиксированы в тематическом планировании рабочей программы.</w:t>
      </w:r>
    </w:p>
    <w:p w:rsidR="00404472" w:rsidRDefault="005D6C31" w:rsidP="0040447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2.3. Проведение </w:t>
      </w:r>
      <w:r w:rsidR="00F035D6" w:rsidRPr="00B00E4C">
        <w:rPr>
          <w:rFonts w:ascii="Times New Roman" w:hAnsi="Times New Roman" w:cs="Times New Roman"/>
          <w:sz w:val="28"/>
          <w:szCs w:val="28"/>
        </w:rPr>
        <w:t xml:space="preserve"> текущего контроля успеваемости </w:t>
      </w:r>
      <w:r w:rsidR="00497319">
        <w:rPr>
          <w:rFonts w:ascii="Times New Roman" w:hAnsi="Times New Roman" w:cs="Times New Roman"/>
          <w:sz w:val="28"/>
          <w:szCs w:val="28"/>
        </w:rPr>
        <w:t>направлено на обеспечение выстраивания образовательного процесса максимально эффективным образом для достижения результатов освоения основных образовательных программ. Предусмотренных федеральными государственными образовательными стандартами начального общего, основного общего и среднего общего образования ( далее - ФГОС) по темам, разделам каждого курса.</w:t>
      </w:r>
    </w:p>
    <w:p w:rsidR="00497319" w:rsidRDefault="00F035D6" w:rsidP="0040447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00E4C">
        <w:rPr>
          <w:rFonts w:ascii="Times New Roman" w:hAnsi="Times New Roman" w:cs="Times New Roman"/>
          <w:sz w:val="28"/>
          <w:szCs w:val="28"/>
        </w:rPr>
        <w:t xml:space="preserve">2.4. </w:t>
      </w:r>
      <w:r w:rsidR="00497319">
        <w:rPr>
          <w:rFonts w:ascii="Times New Roman" w:hAnsi="Times New Roman" w:cs="Times New Roman"/>
          <w:sz w:val="28"/>
          <w:szCs w:val="28"/>
        </w:rPr>
        <w:t>Текущий контроль при организации освоения образовательных программ или их частей с применением дистанционных образовательных технологий может организовываться в следующих формах:</w:t>
      </w:r>
    </w:p>
    <w:p w:rsidR="00497319" w:rsidRDefault="00497319" w:rsidP="0049731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- электронный опрос с применением тестов, интерактивных заданий;</w:t>
      </w:r>
    </w:p>
    <w:p w:rsidR="00497319" w:rsidRDefault="00497319" w:rsidP="0049731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- устный опрос при проведении урока, занятия в режиме </w:t>
      </w:r>
      <w:r>
        <w:rPr>
          <w:rFonts w:ascii="Times New Roman" w:hAnsi="Times New Roman" w:cs="Times New Roman"/>
          <w:sz w:val="28"/>
          <w:szCs w:val="28"/>
          <w:lang w:val="en-US"/>
        </w:rPr>
        <w:t>online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497319" w:rsidRDefault="00497319" w:rsidP="0049731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- выполнение самостоятельной или практической работы (в домашних условиях);</w:t>
      </w:r>
    </w:p>
    <w:p w:rsidR="00497319" w:rsidRDefault="00497319" w:rsidP="0049731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- составление письменного ответа на вопросы по заданной теме</w:t>
      </w:r>
      <w:r w:rsidR="00AB7DB1">
        <w:rPr>
          <w:rFonts w:ascii="Times New Roman" w:hAnsi="Times New Roman" w:cs="Times New Roman"/>
          <w:sz w:val="28"/>
          <w:szCs w:val="28"/>
        </w:rPr>
        <w:t>;</w:t>
      </w:r>
    </w:p>
    <w:p w:rsidR="00AB7DB1" w:rsidRDefault="00AB7DB1" w:rsidP="0049731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- выполнение индивидуального творческого задания, презентации;</w:t>
      </w:r>
    </w:p>
    <w:p w:rsidR="00AB7DB1" w:rsidRDefault="00AB7DB1" w:rsidP="0049731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- работа над проектом, учебным исследованием;</w:t>
      </w:r>
    </w:p>
    <w:p w:rsidR="00AB7DB1" w:rsidRDefault="00AB7DB1" w:rsidP="0049731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- написание сочинения, эссе;</w:t>
      </w:r>
    </w:p>
    <w:p w:rsidR="00AB7DB1" w:rsidRDefault="00AB7DB1" w:rsidP="0049731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- написание доклада, реферата, сообщения;</w:t>
      </w:r>
    </w:p>
    <w:p w:rsidR="00AB7DB1" w:rsidRDefault="00AB7DB1" w:rsidP="0049731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- выполнение контрольной работы, теста;</w:t>
      </w:r>
    </w:p>
    <w:p w:rsidR="00AB7DB1" w:rsidRDefault="00AB7DB1" w:rsidP="0049731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- выполнение работы с атласами и контурными картами;</w:t>
      </w:r>
    </w:p>
    <w:p w:rsidR="00AB7DB1" w:rsidRDefault="00AB7DB1" w:rsidP="0049731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- выполнение самостоятельной работы по предметам, организованной с использованием цифровых образовательных платформ и т.п.</w:t>
      </w:r>
    </w:p>
    <w:p w:rsidR="00404472" w:rsidRDefault="00404472" w:rsidP="00404472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 w:rsidRPr="00F819F2">
        <w:rPr>
          <w:rFonts w:ascii="Times New Roman" w:hAnsi="Times New Roman" w:cs="Times New Roman"/>
          <w:sz w:val="28"/>
          <w:szCs w:val="28"/>
        </w:rPr>
        <w:t>2.5. Формы,</w:t>
      </w:r>
      <w:r>
        <w:rPr>
          <w:rFonts w:ascii="Times New Roman" w:hAnsi="Times New Roman" w:cs="Times New Roman"/>
          <w:sz w:val="28"/>
          <w:szCs w:val="28"/>
        </w:rPr>
        <w:t xml:space="preserve"> порядок организации текущего контроля предметных достижений обучающегося определяются педагогическим работником самостоятельно с учетом содержания образовательной программы в </w:t>
      </w:r>
    </w:p>
    <w:p w:rsidR="00404472" w:rsidRDefault="00404472" w:rsidP="00404472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календарно соответствии с календарно-тематическим планированием и контингента обучающихся.</w:t>
      </w:r>
    </w:p>
    <w:p w:rsidR="00404472" w:rsidRDefault="00404472" w:rsidP="00404472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2.6. Формы организации текущего контроля предметных достижений обучающегося фиксируются – тематических планах с указанием форм и средств текущего контроля с применением дистанционных образовательных технологий, электронного обучения.</w:t>
      </w:r>
    </w:p>
    <w:p w:rsidR="00404472" w:rsidRDefault="00404472" w:rsidP="00404472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2.7. Критерии оценки результатов проведения текущего контроля предметных достижений обучающегося  разрабатываются педагогическим </w:t>
      </w:r>
      <w:r>
        <w:rPr>
          <w:rFonts w:ascii="Times New Roman" w:hAnsi="Times New Roman" w:cs="Times New Roman"/>
          <w:sz w:val="28"/>
          <w:szCs w:val="28"/>
        </w:rPr>
        <w:lastRenderedPageBreak/>
        <w:t>работником самостоятельно в соответствии с выбранной формой оценки (Интерактивная образовательная онлайн-платформа РЭШ, Учи.ру, цифровой образовательный ресурс для школ Яндекс учебник, Якласс.ру – балльная система оценивания в процентном соотношении заработанных баллов из максимально возможного количества баллов за все задания в предмете/теме с общепринятой пятибольной оценкой в школе; индивидуальные задания посредством электронной почты, Интернет-чата, операторов сотовой связи – традиционная пятибальная система оценивания).</w:t>
      </w:r>
    </w:p>
    <w:p w:rsidR="00404472" w:rsidRDefault="00404472" w:rsidP="00404472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2.8. Продолжительность непрерывного использования компьютера составляет:</w:t>
      </w:r>
    </w:p>
    <w:p w:rsidR="00404472" w:rsidRDefault="00404472" w:rsidP="00404472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- для учащихся 1-х – 4-х классов – не более 15 минут;</w:t>
      </w:r>
    </w:p>
    <w:p w:rsidR="00404472" w:rsidRDefault="00404472" w:rsidP="00404472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- для учащихся 5-х – 7-х классов – не более 20 минут;</w:t>
      </w:r>
    </w:p>
    <w:p w:rsidR="00404472" w:rsidRDefault="00404472" w:rsidP="00404472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- для учащихся 8-х – 11-х классов – не более 25 минут.</w:t>
      </w:r>
    </w:p>
    <w:p w:rsidR="00404472" w:rsidRDefault="00404472" w:rsidP="00404472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2.9. Периодичность текущего контроля устанавливается учителем дифференцированно с учетом календарно-тематического планирования, предусмотренного основной образовательной программой ЧОУ СОШ «Геула», но не реже одного раза в неделю у каждого обучающегося.</w:t>
      </w:r>
    </w:p>
    <w:p w:rsidR="00404472" w:rsidRDefault="00404472" w:rsidP="00404472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2.10. Результаты текущего контроля заносятся педагогическим работником в электронный журнал успеваемости после проверки работы обучающегося и являются основой для индивидуализации учебного процесса, проведения промежуточной аттестации.</w:t>
      </w:r>
    </w:p>
    <w:p w:rsidR="00404472" w:rsidRDefault="00404472" w:rsidP="00404472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2.11. Фиксация результатов текущего контроля осуществляется по пятибальной системе.</w:t>
      </w:r>
    </w:p>
    <w:p w:rsidR="00404472" w:rsidRDefault="00404472" w:rsidP="00404472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2.13. Четвертные отметки обучающимся (в условиях обучения в дистанционном режиме) выставляются в соответствии с Положением о проведении текущего контроля и промежуточной аттестации в ЧОУ СОШ «Геула». Годовая отметка выставляется учащимся по нормам математического округления среднего арифметического всех четвертных и полугодовых.</w:t>
      </w:r>
    </w:p>
    <w:p w:rsidR="00404472" w:rsidRDefault="00404472" w:rsidP="00404472">
      <w:pPr>
        <w:ind w:firstLine="708"/>
        <w:rPr>
          <w:rFonts w:ascii="Times New Roman" w:hAnsi="Times New Roman" w:cs="Times New Roman"/>
          <w:b/>
          <w:sz w:val="28"/>
          <w:szCs w:val="28"/>
        </w:rPr>
      </w:pPr>
      <w:r w:rsidRPr="00FA55CA">
        <w:rPr>
          <w:rFonts w:ascii="Times New Roman" w:hAnsi="Times New Roman" w:cs="Times New Roman"/>
          <w:b/>
          <w:sz w:val="28"/>
          <w:szCs w:val="28"/>
        </w:rPr>
        <w:t>3.</w:t>
      </w:r>
      <w:r>
        <w:rPr>
          <w:rFonts w:ascii="Times New Roman" w:hAnsi="Times New Roman" w:cs="Times New Roman"/>
          <w:b/>
          <w:sz w:val="28"/>
          <w:szCs w:val="28"/>
        </w:rPr>
        <w:t xml:space="preserve"> Заключительные положения</w:t>
      </w:r>
    </w:p>
    <w:p w:rsidR="00404472" w:rsidRDefault="00404472" w:rsidP="00404472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3.1. Данное Положение вступает в силу с момента его утверждения и действует до принятия нового в рамках действующего нормативного законодательного регулирования в области общего образования.</w:t>
      </w:r>
    </w:p>
    <w:p w:rsidR="00404472" w:rsidRPr="00FA55CA" w:rsidRDefault="00404472" w:rsidP="00404472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3.2. Вопросы, не урегулированные настоящим Положением, подлежат урегулированию в соответствии с действующим законодательством РФ, Уставом ЧОУ СОШ «Геула» и иными локальными нормативными актами.</w:t>
      </w:r>
    </w:p>
    <w:p w:rsidR="004E0828" w:rsidRDefault="004E0828" w:rsidP="0049731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04472" w:rsidRPr="004E0828" w:rsidRDefault="004E0828" w:rsidP="004E0828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4E082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40481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04472" w:rsidRPr="004E0828" w:rsidSect="00063290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D4588" w:rsidRDefault="000D4588" w:rsidP="001F5050">
      <w:pPr>
        <w:spacing w:after="0" w:line="240" w:lineRule="auto"/>
      </w:pPr>
      <w:r>
        <w:separator/>
      </w:r>
    </w:p>
  </w:endnote>
  <w:endnote w:type="continuationSeparator" w:id="0">
    <w:p w:rsidR="000D4588" w:rsidRDefault="000D4588" w:rsidP="001F505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F5050" w:rsidRDefault="001F5050">
    <w:pPr>
      <w:pStyle w:val="a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5326813"/>
      <w:docPartObj>
        <w:docPartGallery w:val="Page Numbers (Bottom of Page)"/>
        <w:docPartUnique/>
      </w:docPartObj>
    </w:sdtPr>
    <w:sdtEndPr/>
    <w:sdtContent>
      <w:p w:rsidR="001F5050" w:rsidRDefault="000D4588">
        <w:pPr>
          <w:pStyle w:val="aa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7B16A1">
          <w:rPr>
            <w:noProof/>
          </w:rPr>
          <w:t>4</w:t>
        </w:r>
        <w:r>
          <w:rPr>
            <w:noProof/>
          </w:rPr>
          <w:fldChar w:fldCharType="end"/>
        </w:r>
      </w:p>
    </w:sdtContent>
  </w:sdt>
  <w:p w:rsidR="001F5050" w:rsidRDefault="001F5050">
    <w:pPr>
      <w:pStyle w:val="aa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F5050" w:rsidRDefault="001F5050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D4588" w:rsidRDefault="000D4588" w:rsidP="001F5050">
      <w:pPr>
        <w:spacing w:after="0" w:line="240" w:lineRule="auto"/>
      </w:pPr>
      <w:r>
        <w:separator/>
      </w:r>
    </w:p>
  </w:footnote>
  <w:footnote w:type="continuationSeparator" w:id="0">
    <w:p w:rsidR="000D4588" w:rsidRDefault="000D4588" w:rsidP="001F505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F5050" w:rsidRDefault="001F5050">
    <w:pPr>
      <w:pStyle w:val="a8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F5050" w:rsidRDefault="001F5050">
    <w:pPr>
      <w:pStyle w:val="a8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F5050" w:rsidRDefault="001F5050">
    <w:pPr>
      <w:pStyle w:val="a8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A72ADC"/>
    <w:rsid w:val="00034DB1"/>
    <w:rsid w:val="00054E1B"/>
    <w:rsid w:val="00062378"/>
    <w:rsid w:val="00063290"/>
    <w:rsid w:val="000D4588"/>
    <w:rsid w:val="00100A3D"/>
    <w:rsid w:val="0010220B"/>
    <w:rsid w:val="0014277F"/>
    <w:rsid w:val="00146A8D"/>
    <w:rsid w:val="001A3AB9"/>
    <w:rsid w:val="001E0311"/>
    <w:rsid w:val="001F5050"/>
    <w:rsid w:val="00215E10"/>
    <w:rsid w:val="002467C7"/>
    <w:rsid w:val="00251BAF"/>
    <w:rsid w:val="00270DFF"/>
    <w:rsid w:val="002A6812"/>
    <w:rsid w:val="002B67BF"/>
    <w:rsid w:val="002F26C7"/>
    <w:rsid w:val="00312B38"/>
    <w:rsid w:val="0031386C"/>
    <w:rsid w:val="00343F80"/>
    <w:rsid w:val="00361DFE"/>
    <w:rsid w:val="00404472"/>
    <w:rsid w:val="00404ED1"/>
    <w:rsid w:val="00413AED"/>
    <w:rsid w:val="00497319"/>
    <w:rsid w:val="004E0828"/>
    <w:rsid w:val="005365D6"/>
    <w:rsid w:val="005A12EE"/>
    <w:rsid w:val="005D6C31"/>
    <w:rsid w:val="005D7F33"/>
    <w:rsid w:val="00653E7D"/>
    <w:rsid w:val="006D1F6D"/>
    <w:rsid w:val="006D37F8"/>
    <w:rsid w:val="006E4C10"/>
    <w:rsid w:val="00734BAC"/>
    <w:rsid w:val="007744C1"/>
    <w:rsid w:val="00784064"/>
    <w:rsid w:val="007B053B"/>
    <w:rsid w:val="007B16A1"/>
    <w:rsid w:val="007B172D"/>
    <w:rsid w:val="007C058C"/>
    <w:rsid w:val="007C1340"/>
    <w:rsid w:val="007F573E"/>
    <w:rsid w:val="00846BC8"/>
    <w:rsid w:val="00861B2E"/>
    <w:rsid w:val="008A0A9F"/>
    <w:rsid w:val="008E769F"/>
    <w:rsid w:val="00916455"/>
    <w:rsid w:val="00944F90"/>
    <w:rsid w:val="00974153"/>
    <w:rsid w:val="00974CB4"/>
    <w:rsid w:val="009870FF"/>
    <w:rsid w:val="009B5F04"/>
    <w:rsid w:val="009D6AD5"/>
    <w:rsid w:val="00A07B44"/>
    <w:rsid w:val="00A2026F"/>
    <w:rsid w:val="00A37678"/>
    <w:rsid w:val="00A43AC2"/>
    <w:rsid w:val="00A72ADC"/>
    <w:rsid w:val="00AB7DB1"/>
    <w:rsid w:val="00AC76BE"/>
    <w:rsid w:val="00B00E4C"/>
    <w:rsid w:val="00B42D3C"/>
    <w:rsid w:val="00B653D6"/>
    <w:rsid w:val="00C84555"/>
    <w:rsid w:val="00D02BB5"/>
    <w:rsid w:val="00D07967"/>
    <w:rsid w:val="00D44374"/>
    <w:rsid w:val="00D44DD7"/>
    <w:rsid w:val="00DF6AC5"/>
    <w:rsid w:val="00E42D55"/>
    <w:rsid w:val="00E5570A"/>
    <w:rsid w:val="00E57E31"/>
    <w:rsid w:val="00E8427F"/>
    <w:rsid w:val="00ED4A82"/>
    <w:rsid w:val="00EF4220"/>
    <w:rsid w:val="00F035D6"/>
    <w:rsid w:val="00F92D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52F4B62"/>
  <w15:docId w15:val="{56BB314B-6305-47C2-A6FD-24EC8FAA50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6329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semiHidden/>
    <w:unhideWhenUsed/>
    <w:rsid w:val="00062378"/>
    <w:rPr>
      <w:color w:val="0000FF"/>
      <w:u w:val="single"/>
    </w:rPr>
  </w:style>
  <w:style w:type="paragraph" w:styleId="a4">
    <w:name w:val="Title"/>
    <w:basedOn w:val="a"/>
    <w:link w:val="a5"/>
    <w:qFormat/>
    <w:rsid w:val="00062378"/>
    <w:pPr>
      <w:spacing w:after="0" w:line="240" w:lineRule="auto"/>
      <w:jc w:val="center"/>
    </w:pPr>
    <w:rPr>
      <w:rFonts w:ascii="Bookman Old Style" w:eastAsia="Times New Roman" w:hAnsi="Bookman Old Style" w:cs="Times New Roman"/>
      <w:i/>
      <w:sz w:val="28"/>
      <w:szCs w:val="20"/>
      <w:lang w:eastAsia="ru-RU"/>
    </w:rPr>
  </w:style>
  <w:style w:type="character" w:customStyle="1" w:styleId="a5">
    <w:name w:val="Заголовок Знак"/>
    <w:basedOn w:val="a0"/>
    <w:link w:val="a4"/>
    <w:rsid w:val="00062378"/>
    <w:rPr>
      <w:rFonts w:ascii="Bookman Old Style" w:eastAsia="Times New Roman" w:hAnsi="Bookman Old Style" w:cs="Times New Roman"/>
      <w:i/>
      <w:sz w:val="28"/>
      <w:szCs w:val="20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06237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062378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semiHidden/>
    <w:unhideWhenUsed/>
    <w:rsid w:val="001F505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1F5050"/>
  </w:style>
  <w:style w:type="paragraph" w:styleId="aa">
    <w:name w:val="footer"/>
    <w:basedOn w:val="a"/>
    <w:link w:val="ab"/>
    <w:uiPriority w:val="99"/>
    <w:unhideWhenUsed/>
    <w:rsid w:val="001F505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1F505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21889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152</TotalTime>
  <Pages>5</Pages>
  <Words>962</Words>
  <Characters>5487</Characters>
  <Application>Microsoft Office Word</Application>
  <DocSecurity>0</DocSecurity>
  <Lines>45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6437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Пользователь</cp:lastModifiedBy>
  <cp:revision>113</cp:revision>
  <cp:lastPrinted>2021-04-27T09:31:00Z</cp:lastPrinted>
  <dcterms:created xsi:type="dcterms:W3CDTF">2021-03-11T08:48:00Z</dcterms:created>
  <dcterms:modified xsi:type="dcterms:W3CDTF">2021-05-13T05:34:00Z</dcterms:modified>
</cp:coreProperties>
</file>