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B50" w:rsidRPr="00CF6F7C" w:rsidRDefault="00776561">
      <w:pPr>
        <w:spacing w:after="0"/>
        <w:ind w:left="120"/>
        <w:rPr>
          <w:lang w:val="ru-RU"/>
        </w:rPr>
      </w:pPr>
      <w:bookmarkStart w:id="0" w:name="block-13900557"/>
      <w:r>
        <w:rPr>
          <w:rFonts w:ascii="Times New Roman" w:hAnsi="Times New Roman"/>
          <w:b/>
          <w:noProof/>
          <w:color w:val="000000"/>
          <w:sz w:val="28"/>
          <w:lang w:val="ru-RU" w:eastAsia="ru-RU"/>
        </w:rPr>
        <w:drawing>
          <wp:inline distT="0" distB="0" distL="0" distR="0">
            <wp:extent cx="5940425" cy="817245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72457"/>
                    </a:xfrm>
                    <a:prstGeom prst="rect">
                      <a:avLst/>
                    </a:prstGeom>
                    <a:noFill/>
                    <a:ln w="9525">
                      <a:noFill/>
                      <a:miter lim="800000"/>
                      <a:headEnd/>
                      <a:tailEnd/>
                    </a:ln>
                  </pic:spPr>
                </pic:pic>
              </a:graphicData>
            </a:graphic>
          </wp:inline>
        </w:drawing>
      </w:r>
    </w:p>
    <w:p w:rsidR="00E36B50" w:rsidRPr="00CF6F7C" w:rsidRDefault="00E36B50">
      <w:pPr>
        <w:rPr>
          <w:lang w:val="ru-RU"/>
        </w:rPr>
        <w:sectPr w:rsidR="00E36B50" w:rsidRPr="00CF6F7C">
          <w:pgSz w:w="11906" w:h="16383"/>
          <w:pgMar w:top="1134" w:right="850" w:bottom="1134" w:left="1701" w:header="720" w:footer="720" w:gutter="0"/>
          <w:cols w:space="720"/>
        </w:sectPr>
      </w:pPr>
    </w:p>
    <w:p w:rsidR="00E36B50" w:rsidRPr="00CF6F7C" w:rsidRDefault="0056682E">
      <w:pPr>
        <w:spacing w:after="0" w:line="264" w:lineRule="auto"/>
        <w:ind w:left="120"/>
        <w:jc w:val="both"/>
        <w:rPr>
          <w:lang w:val="ru-RU"/>
        </w:rPr>
      </w:pPr>
      <w:bookmarkStart w:id="1" w:name="block-13900556"/>
      <w:bookmarkEnd w:id="0"/>
      <w:r w:rsidRPr="00CF6F7C">
        <w:rPr>
          <w:rFonts w:ascii="Times New Roman" w:hAnsi="Times New Roman"/>
          <w:b/>
          <w:color w:val="000000"/>
          <w:sz w:val="28"/>
          <w:lang w:val="ru-RU"/>
        </w:rPr>
        <w:lastRenderedPageBreak/>
        <w:t>ПОЯСНИТЕЛЬНАЯ ЗАПИСКА</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CF6F7C">
        <w:rPr>
          <w:rFonts w:ascii="Times New Roman" w:hAnsi="Times New Roman"/>
          <w:color w:val="000000"/>
          <w:sz w:val="28"/>
          <w:lang w:val="ru-RU"/>
        </w:rPr>
        <w:t>обучающихся</w:t>
      </w:r>
      <w:proofErr w:type="gramEnd"/>
      <w:r w:rsidRPr="00CF6F7C">
        <w:rPr>
          <w:rFonts w:ascii="Times New Roman" w:hAnsi="Times New Roman"/>
          <w:color w:val="000000"/>
          <w:sz w:val="28"/>
          <w:lang w:val="ru-RU"/>
        </w:rPr>
        <w:t xml:space="preserve">. </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r w:rsidRPr="00CF6F7C">
        <w:rPr>
          <w:rFonts w:ascii="Times New Roman" w:hAnsi="Times New Roman"/>
          <w:b/>
          <w:color w:val="000000"/>
          <w:sz w:val="28"/>
          <w:lang w:val="ru-RU"/>
        </w:rPr>
        <w:t>ЦЕЛИ ИЗУЧЕНИЯ УЧЕБНОГО КУРСА</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CF6F7C">
        <w:rPr>
          <w:rFonts w:ascii="Times New Roman" w:hAnsi="Times New Roman"/>
          <w:color w:val="000000"/>
          <w:sz w:val="28"/>
          <w:lang w:val="ru-RU"/>
        </w:rPr>
        <w:t>метапредметных</w:t>
      </w:r>
      <w:proofErr w:type="spellEnd"/>
      <w:r w:rsidRPr="00CF6F7C">
        <w:rPr>
          <w:rFonts w:ascii="Times New Roman" w:hAnsi="Times New Roman"/>
          <w:color w:val="000000"/>
          <w:sz w:val="28"/>
          <w:lang w:val="ru-RU"/>
        </w:rPr>
        <w:t xml:space="preserve"> и предметных результатов обучения </w:t>
      </w:r>
      <w:proofErr w:type="gramStart"/>
      <w:r w:rsidRPr="00CF6F7C">
        <w:rPr>
          <w:rFonts w:ascii="Times New Roman" w:hAnsi="Times New Roman"/>
          <w:color w:val="000000"/>
          <w:sz w:val="28"/>
          <w:lang w:val="ru-RU"/>
        </w:rPr>
        <w:t>геометрии</w:t>
      </w:r>
      <w:proofErr w:type="gramEnd"/>
      <w:r w:rsidRPr="00CF6F7C">
        <w:rPr>
          <w:rFonts w:ascii="Times New Roman" w:hAnsi="Times New Roman"/>
          <w:color w:val="000000"/>
          <w:sz w:val="28"/>
          <w:lang w:val="ru-RU"/>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CF6F7C">
        <w:rPr>
          <w:rFonts w:ascii="Times New Roman" w:hAnsi="Times New Roman"/>
          <w:color w:val="000000"/>
          <w:sz w:val="28"/>
          <w:lang w:val="ru-RU"/>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spellStart"/>
      <w:proofErr w:type="gramStart"/>
      <w:r w:rsidRPr="00CF6F7C">
        <w:rPr>
          <w:rFonts w:ascii="Times New Roman" w:hAnsi="Times New Roman"/>
          <w:color w:val="000000"/>
          <w:sz w:val="28"/>
          <w:lang w:val="ru-RU"/>
        </w:rPr>
        <w:t>естественно-научной</w:t>
      </w:r>
      <w:proofErr w:type="spellEnd"/>
      <w:proofErr w:type="gramEnd"/>
      <w:r w:rsidRPr="00CF6F7C">
        <w:rPr>
          <w:rFonts w:ascii="Times New Roman" w:hAnsi="Times New Roman"/>
          <w:color w:val="000000"/>
          <w:sz w:val="28"/>
          <w:lang w:val="ru-RU"/>
        </w:rPr>
        <w:t xml:space="preserve"> направленности, так и гуманитарной.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Логическое мышление, формируемое при изучении </w:t>
      </w:r>
      <w:proofErr w:type="gramStart"/>
      <w:r w:rsidRPr="00CF6F7C">
        <w:rPr>
          <w:rFonts w:ascii="Times New Roman" w:hAnsi="Times New Roman"/>
          <w:color w:val="000000"/>
          <w:sz w:val="28"/>
          <w:lang w:val="ru-RU"/>
        </w:rPr>
        <w:t>обучающимися</w:t>
      </w:r>
      <w:proofErr w:type="gramEnd"/>
      <w:r w:rsidRPr="00CF6F7C">
        <w:rPr>
          <w:rFonts w:ascii="Times New Roman" w:hAnsi="Times New Roman"/>
          <w:color w:val="000000"/>
          <w:sz w:val="28"/>
          <w:lang w:val="ru-RU"/>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w:t>
      </w:r>
      <w:proofErr w:type="spellStart"/>
      <w:r w:rsidRPr="00CF6F7C">
        <w:rPr>
          <w:rFonts w:ascii="Times New Roman" w:hAnsi="Times New Roman"/>
          <w:color w:val="000000"/>
          <w:sz w:val="28"/>
          <w:lang w:val="ru-RU"/>
        </w:rPr>
        <w:t>естественно-научного</w:t>
      </w:r>
      <w:proofErr w:type="spellEnd"/>
      <w:r w:rsidRPr="00CF6F7C">
        <w:rPr>
          <w:rFonts w:ascii="Times New Roman" w:hAnsi="Times New Roman"/>
          <w:color w:val="000000"/>
          <w:sz w:val="28"/>
          <w:lang w:val="ru-RU"/>
        </w:rPr>
        <w:t xml:space="preserve"> цикла, в частности из курса физики.</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CF6F7C">
        <w:rPr>
          <w:rFonts w:ascii="Times New Roman" w:hAnsi="Times New Roman"/>
          <w:color w:val="000000"/>
          <w:sz w:val="28"/>
          <w:lang w:val="ru-RU"/>
        </w:rPr>
        <w:t xml:space="preserve">Оперирование пространственными образами объединяет разные виды учебной и трудовой деятельности, </w:t>
      </w:r>
      <w:r w:rsidRPr="00CF6F7C">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36B50" w:rsidRPr="00CF6F7C" w:rsidRDefault="0056682E">
      <w:pPr>
        <w:numPr>
          <w:ilvl w:val="0"/>
          <w:numId w:val="1"/>
        </w:numPr>
        <w:spacing w:after="0" w:line="264" w:lineRule="auto"/>
        <w:jc w:val="both"/>
        <w:rPr>
          <w:lang w:val="ru-RU"/>
        </w:rPr>
      </w:pPr>
      <w:r w:rsidRPr="00CF6F7C">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bookmarkStart w:id="2" w:name="_Toc118726595"/>
      <w:bookmarkEnd w:id="2"/>
      <w:r w:rsidRPr="00CF6F7C">
        <w:rPr>
          <w:rFonts w:ascii="Times New Roman" w:hAnsi="Times New Roman"/>
          <w:b/>
          <w:color w:val="000000"/>
          <w:sz w:val="28"/>
          <w:lang w:val="ru-RU"/>
        </w:rPr>
        <w:t>МЕСТО УЧЕБНОГО КУРСА В УЧЕБНОМ ПЛАНЕ</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E36B50" w:rsidRPr="00CF6F7C" w:rsidRDefault="00E36B50">
      <w:pPr>
        <w:rPr>
          <w:lang w:val="ru-RU"/>
        </w:rPr>
        <w:sectPr w:rsidR="00E36B50" w:rsidRPr="00CF6F7C">
          <w:pgSz w:w="11906" w:h="16383"/>
          <w:pgMar w:top="1134" w:right="850" w:bottom="1134" w:left="1701" w:header="720" w:footer="720" w:gutter="0"/>
          <w:cols w:space="720"/>
        </w:sectPr>
      </w:pPr>
    </w:p>
    <w:p w:rsidR="00E36B50" w:rsidRPr="00CF6F7C" w:rsidRDefault="0056682E">
      <w:pPr>
        <w:spacing w:after="0" w:line="264" w:lineRule="auto"/>
        <w:ind w:left="120"/>
        <w:jc w:val="both"/>
        <w:rPr>
          <w:lang w:val="ru-RU"/>
        </w:rPr>
      </w:pPr>
      <w:bookmarkStart w:id="3" w:name="_Toc118726599"/>
      <w:bookmarkStart w:id="4" w:name="block-13900552"/>
      <w:bookmarkEnd w:id="1"/>
      <w:bookmarkEnd w:id="3"/>
      <w:r w:rsidRPr="00CF6F7C">
        <w:rPr>
          <w:rFonts w:ascii="Times New Roman" w:hAnsi="Times New Roman"/>
          <w:b/>
          <w:color w:val="000000"/>
          <w:sz w:val="28"/>
          <w:lang w:val="ru-RU"/>
        </w:rPr>
        <w:lastRenderedPageBreak/>
        <w:t>СОДЕРЖАНИЕ УЧЕБНОГО КУРСА</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bookmarkStart w:id="5" w:name="_Toc118726600"/>
      <w:bookmarkEnd w:id="5"/>
      <w:r w:rsidRPr="00CF6F7C">
        <w:rPr>
          <w:rFonts w:ascii="Times New Roman" w:hAnsi="Times New Roman"/>
          <w:b/>
          <w:color w:val="000000"/>
          <w:sz w:val="28"/>
          <w:lang w:val="ru-RU"/>
        </w:rPr>
        <w:t>10 КЛАСС</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Прямые и плоскости в пространстве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Взаимное расположение </w:t>
      </w:r>
      <w:proofErr w:type="gramStart"/>
      <w:r w:rsidRPr="00CF6F7C">
        <w:rPr>
          <w:rFonts w:ascii="Times New Roman" w:hAnsi="Times New Roman"/>
          <w:color w:val="000000"/>
          <w:sz w:val="28"/>
          <w:lang w:val="ru-RU"/>
        </w:rPr>
        <w:t>прямых</w:t>
      </w:r>
      <w:proofErr w:type="gramEnd"/>
      <w:r w:rsidRPr="00CF6F7C">
        <w:rPr>
          <w:rFonts w:ascii="Times New Roman" w:hAnsi="Times New Roman"/>
          <w:color w:val="000000"/>
          <w:sz w:val="28"/>
          <w:lang w:val="ru-RU"/>
        </w:rPr>
        <w:t xml:space="preserve"> в пространстве: пересекающиеся, параллельные и скрещивающиеся прямые. </w:t>
      </w:r>
      <w:proofErr w:type="gramStart"/>
      <w:r w:rsidRPr="00CF6F7C">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CF6F7C">
        <w:rPr>
          <w:rFonts w:ascii="Times New Roman" w:hAnsi="Times New Roman"/>
          <w:color w:val="000000"/>
          <w:sz w:val="28"/>
          <w:lang w:val="ru-RU"/>
        </w:rPr>
        <w:t xml:space="preserve"> Углы с </w:t>
      </w:r>
      <w:proofErr w:type="spellStart"/>
      <w:r w:rsidRPr="00CF6F7C">
        <w:rPr>
          <w:rFonts w:ascii="Times New Roman" w:hAnsi="Times New Roman"/>
          <w:color w:val="000000"/>
          <w:sz w:val="28"/>
          <w:lang w:val="ru-RU"/>
        </w:rPr>
        <w:t>сонаправленными</w:t>
      </w:r>
      <w:proofErr w:type="spellEnd"/>
      <w:r w:rsidRPr="00CF6F7C">
        <w:rPr>
          <w:rFonts w:ascii="Times New Roman" w:hAnsi="Times New Roman"/>
          <w:color w:val="000000"/>
          <w:sz w:val="28"/>
          <w:lang w:val="ru-RU"/>
        </w:rPr>
        <w:t xml:space="preserve"> сторонами; угол </w:t>
      </w:r>
      <w:proofErr w:type="gramStart"/>
      <w:r w:rsidRPr="00CF6F7C">
        <w:rPr>
          <w:rFonts w:ascii="Times New Roman" w:hAnsi="Times New Roman"/>
          <w:color w:val="000000"/>
          <w:sz w:val="28"/>
          <w:lang w:val="ru-RU"/>
        </w:rPr>
        <w:t>между</w:t>
      </w:r>
      <w:proofErr w:type="gramEnd"/>
      <w:r w:rsidRPr="00CF6F7C">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Многогранники</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CF6F7C">
        <w:rPr>
          <w:rFonts w:ascii="Times New Roman" w:hAnsi="Times New Roman"/>
          <w:i/>
          <w:color w:val="000000"/>
          <w:sz w:val="28"/>
          <w:lang w:val="ru-RU"/>
        </w:rPr>
        <w:t>-</w:t>
      </w:r>
      <w:r w:rsidRPr="00CF6F7C">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CF6F7C">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bookmarkStart w:id="6" w:name="_Toc118726601"/>
      <w:bookmarkEnd w:id="6"/>
      <w:r w:rsidRPr="00CF6F7C">
        <w:rPr>
          <w:rFonts w:ascii="Times New Roman" w:hAnsi="Times New Roman"/>
          <w:b/>
          <w:color w:val="000000"/>
          <w:sz w:val="28"/>
          <w:lang w:val="ru-RU"/>
        </w:rPr>
        <w:t>11 КЛАСС</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Тела вращения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Изображение тел вращения на плоскости. Развёртка цилиндра и конуса.</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Векторы и координаты в пространстве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CF6F7C">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36B50" w:rsidRPr="00CF6F7C" w:rsidRDefault="00E36B50">
      <w:pPr>
        <w:rPr>
          <w:lang w:val="ru-RU"/>
        </w:rPr>
        <w:sectPr w:rsidR="00E36B50" w:rsidRPr="00CF6F7C">
          <w:pgSz w:w="11906" w:h="16383"/>
          <w:pgMar w:top="1134" w:right="850" w:bottom="1134" w:left="1701" w:header="720" w:footer="720" w:gutter="0"/>
          <w:cols w:space="720"/>
        </w:sectPr>
      </w:pPr>
    </w:p>
    <w:p w:rsidR="00E36B50" w:rsidRPr="00CF6F7C" w:rsidRDefault="0056682E">
      <w:pPr>
        <w:spacing w:after="0" w:line="264" w:lineRule="auto"/>
        <w:ind w:left="120"/>
        <w:jc w:val="both"/>
        <w:rPr>
          <w:lang w:val="ru-RU"/>
        </w:rPr>
      </w:pPr>
      <w:bookmarkStart w:id="7" w:name="_Toc118726577"/>
      <w:bookmarkStart w:id="8" w:name="block-13900551"/>
      <w:bookmarkEnd w:id="4"/>
      <w:bookmarkEnd w:id="7"/>
      <w:r w:rsidRPr="00CF6F7C">
        <w:rPr>
          <w:rFonts w:ascii="Times New Roman" w:hAnsi="Times New Roman"/>
          <w:b/>
          <w:color w:val="000000"/>
          <w:sz w:val="28"/>
          <w:lang w:val="ru-RU"/>
        </w:rPr>
        <w:lastRenderedPageBreak/>
        <w:t>ПЛАНИРУЕМЫЕ РЕЗУЛЬТАТЫ</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bookmarkStart w:id="9" w:name="_Toc118726578"/>
      <w:bookmarkEnd w:id="9"/>
      <w:r w:rsidRPr="00CF6F7C">
        <w:rPr>
          <w:rFonts w:ascii="Times New Roman" w:hAnsi="Times New Roman"/>
          <w:b/>
          <w:color w:val="000000"/>
          <w:sz w:val="28"/>
          <w:lang w:val="ru-RU"/>
        </w:rPr>
        <w:t>ЛИЧНОСТНЫЕ РЕЗУЛЬТАТЫ</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Гражданское воспитание:</w:t>
      </w:r>
    </w:p>
    <w:p w:rsidR="00E36B50" w:rsidRPr="00CF6F7C" w:rsidRDefault="0056682E">
      <w:pPr>
        <w:spacing w:after="0" w:line="264" w:lineRule="auto"/>
        <w:ind w:firstLine="600"/>
        <w:jc w:val="both"/>
        <w:rPr>
          <w:lang w:val="ru-RU"/>
        </w:rPr>
      </w:pPr>
      <w:proofErr w:type="spellStart"/>
      <w:r w:rsidRPr="00CF6F7C">
        <w:rPr>
          <w:rFonts w:ascii="Times New Roman" w:hAnsi="Times New Roman"/>
          <w:color w:val="000000"/>
          <w:sz w:val="28"/>
          <w:lang w:val="ru-RU"/>
        </w:rPr>
        <w:t>сформированностью</w:t>
      </w:r>
      <w:proofErr w:type="spellEnd"/>
      <w:r w:rsidRPr="00CF6F7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Патриотическое воспитание:</w:t>
      </w:r>
    </w:p>
    <w:p w:rsidR="00E36B50" w:rsidRPr="00CF6F7C" w:rsidRDefault="0056682E">
      <w:pPr>
        <w:shd w:val="clear" w:color="auto" w:fill="FFFFFF"/>
        <w:spacing w:after="0" w:line="264" w:lineRule="auto"/>
        <w:ind w:firstLine="600"/>
        <w:jc w:val="both"/>
        <w:rPr>
          <w:lang w:val="ru-RU"/>
        </w:rPr>
      </w:pPr>
      <w:proofErr w:type="spellStart"/>
      <w:r w:rsidRPr="00CF6F7C">
        <w:rPr>
          <w:rFonts w:ascii="Times New Roman" w:hAnsi="Times New Roman"/>
          <w:color w:val="000000"/>
          <w:sz w:val="28"/>
          <w:lang w:val="ru-RU"/>
        </w:rPr>
        <w:t>сформированностью</w:t>
      </w:r>
      <w:proofErr w:type="spellEnd"/>
      <w:r w:rsidRPr="00CF6F7C">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Духовно-нравственного воспитания: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осознанием духовных ценностей российского народа; </w:t>
      </w:r>
      <w:proofErr w:type="spellStart"/>
      <w:r w:rsidRPr="00CF6F7C">
        <w:rPr>
          <w:rFonts w:ascii="Times New Roman" w:hAnsi="Times New Roman"/>
          <w:color w:val="000000"/>
          <w:sz w:val="28"/>
          <w:lang w:val="ru-RU"/>
        </w:rPr>
        <w:t>сформированностью</w:t>
      </w:r>
      <w:proofErr w:type="spellEnd"/>
      <w:r w:rsidRPr="00CF6F7C">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Эстетическое воспитание: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Физическое воспитание:</w:t>
      </w:r>
    </w:p>
    <w:p w:rsidR="00E36B50" w:rsidRPr="00CF6F7C" w:rsidRDefault="0056682E">
      <w:pPr>
        <w:spacing w:after="0" w:line="264" w:lineRule="auto"/>
        <w:ind w:firstLine="600"/>
        <w:jc w:val="both"/>
        <w:rPr>
          <w:lang w:val="ru-RU"/>
        </w:rPr>
      </w:pPr>
      <w:proofErr w:type="spellStart"/>
      <w:r w:rsidRPr="00CF6F7C">
        <w:rPr>
          <w:rFonts w:ascii="Times New Roman" w:hAnsi="Times New Roman"/>
          <w:color w:val="000000"/>
          <w:sz w:val="28"/>
          <w:lang w:val="ru-RU"/>
        </w:rPr>
        <w:t>сформированностью</w:t>
      </w:r>
      <w:proofErr w:type="spellEnd"/>
      <w:r w:rsidRPr="00CF6F7C">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Трудовое воспитание:</w:t>
      </w:r>
    </w:p>
    <w:p w:rsidR="00E36B50" w:rsidRPr="00CF6F7C" w:rsidRDefault="0056682E">
      <w:pPr>
        <w:spacing w:after="0" w:line="264" w:lineRule="auto"/>
        <w:ind w:firstLine="600"/>
        <w:jc w:val="both"/>
        <w:rPr>
          <w:lang w:val="ru-RU"/>
        </w:rPr>
      </w:pPr>
      <w:proofErr w:type="gramStart"/>
      <w:r w:rsidRPr="00CF6F7C">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CF6F7C">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Экологическое воспитание:</w:t>
      </w:r>
    </w:p>
    <w:p w:rsidR="00E36B50" w:rsidRPr="00CF6F7C" w:rsidRDefault="0056682E">
      <w:pPr>
        <w:spacing w:after="0" w:line="264" w:lineRule="auto"/>
        <w:ind w:firstLine="600"/>
        <w:jc w:val="both"/>
        <w:rPr>
          <w:lang w:val="ru-RU"/>
        </w:rPr>
      </w:pPr>
      <w:proofErr w:type="spellStart"/>
      <w:r w:rsidRPr="00CF6F7C">
        <w:rPr>
          <w:rFonts w:ascii="Times New Roman" w:hAnsi="Times New Roman"/>
          <w:color w:val="000000"/>
          <w:sz w:val="28"/>
          <w:lang w:val="ru-RU"/>
        </w:rPr>
        <w:t>сформированностью</w:t>
      </w:r>
      <w:proofErr w:type="spellEnd"/>
      <w:r w:rsidRPr="00CF6F7C">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36B50" w:rsidRPr="00CF6F7C" w:rsidRDefault="0056682E">
      <w:pPr>
        <w:spacing w:after="0" w:line="264" w:lineRule="auto"/>
        <w:ind w:firstLine="600"/>
        <w:jc w:val="both"/>
        <w:rPr>
          <w:lang w:val="ru-RU"/>
        </w:rPr>
      </w:pPr>
      <w:r w:rsidRPr="00CF6F7C">
        <w:rPr>
          <w:rFonts w:ascii="Times New Roman" w:hAnsi="Times New Roman"/>
          <w:b/>
          <w:color w:val="000000"/>
          <w:sz w:val="28"/>
          <w:lang w:val="ru-RU"/>
        </w:rPr>
        <w:t>Ценности научного познания:</w:t>
      </w:r>
      <w:r w:rsidRPr="00CF6F7C">
        <w:rPr>
          <w:rFonts w:ascii="Times New Roman" w:hAnsi="Times New Roman"/>
          <w:color w:val="000000"/>
          <w:sz w:val="28"/>
          <w:u w:val="single"/>
          <w:lang w:val="ru-RU"/>
        </w:rPr>
        <w:t xml:space="preserve"> </w:t>
      </w:r>
    </w:p>
    <w:p w:rsidR="00E36B50" w:rsidRPr="00CF6F7C" w:rsidRDefault="0056682E">
      <w:pPr>
        <w:spacing w:after="0" w:line="264" w:lineRule="auto"/>
        <w:ind w:firstLine="600"/>
        <w:jc w:val="both"/>
        <w:rPr>
          <w:lang w:val="ru-RU"/>
        </w:rPr>
      </w:pPr>
      <w:proofErr w:type="spellStart"/>
      <w:r w:rsidRPr="00CF6F7C">
        <w:rPr>
          <w:rFonts w:ascii="Times New Roman" w:hAnsi="Times New Roman"/>
          <w:color w:val="000000"/>
          <w:sz w:val="28"/>
          <w:lang w:val="ru-RU"/>
        </w:rPr>
        <w:t>сформированностью</w:t>
      </w:r>
      <w:proofErr w:type="spellEnd"/>
      <w:r w:rsidRPr="00CF6F7C">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bookmarkStart w:id="10" w:name="_Toc118726579"/>
      <w:bookmarkEnd w:id="10"/>
      <w:r w:rsidRPr="00CF6F7C">
        <w:rPr>
          <w:rFonts w:ascii="Times New Roman" w:hAnsi="Times New Roman"/>
          <w:b/>
          <w:color w:val="000000"/>
          <w:sz w:val="28"/>
          <w:lang w:val="ru-RU"/>
        </w:rPr>
        <w:t>МЕТАПРЕДМЕТНЫЕ РЕЗУЛЬТАТЫ</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proofErr w:type="spellStart"/>
      <w:r w:rsidRPr="00CF6F7C">
        <w:rPr>
          <w:rFonts w:ascii="Times New Roman" w:hAnsi="Times New Roman"/>
          <w:color w:val="000000"/>
          <w:sz w:val="28"/>
          <w:lang w:val="ru-RU"/>
        </w:rPr>
        <w:t>Метапредметные</w:t>
      </w:r>
      <w:proofErr w:type="spellEnd"/>
      <w:r w:rsidRPr="00CF6F7C">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CF6F7C">
        <w:rPr>
          <w:rFonts w:ascii="Times New Roman" w:hAnsi="Times New Roman"/>
          <w:b/>
          <w:i/>
          <w:color w:val="000000"/>
          <w:sz w:val="28"/>
          <w:lang w:val="ru-RU"/>
        </w:rPr>
        <w:t>познавательными</w:t>
      </w:r>
      <w:r w:rsidRPr="00CF6F7C">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1) </w:t>
      </w:r>
      <w:r w:rsidRPr="00CF6F7C">
        <w:rPr>
          <w:rFonts w:ascii="Times New Roman" w:hAnsi="Times New Roman"/>
          <w:i/>
          <w:color w:val="000000"/>
          <w:sz w:val="28"/>
          <w:lang w:val="ru-RU"/>
        </w:rPr>
        <w:t xml:space="preserve">Универсальные </w:t>
      </w:r>
      <w:r w:rsidRPr="00CF6F7C">
        <w:rPr>
          <w:rFonts w:ascii="Times New Roman" w:hAnsi="Times New Roman"/>
          <w:b/>
          <w:i/>
          <w:color w:val="000000"/>
          <w:sz w:val="28"/>
          <w:lang w:val="ru-RU"/>
        </w:rPr>
        <w:t>познавательные</w:t>
      </w:r>
      <w:r w:rsidRPr="00CF6F7C">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CF6F7C">
        <w:rPr>
          <w:rFonts w:ascii="Times New Roman" w:hAnsi="Times New Roman"/>
          <w:color w:val="000000"/>
          <w:sz w:val="28"/>
          <w:lang w:val="ru-RU"/>
        </w:rPr>
        <w:t>.</w:t>
      </w:r>
    </w:p>
    <w:p w:rsidR="00E36B50" w:rsidRDefault="0056682E">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E36B50" w:rsidRPr="00CF6F7C" w:rsidRDefault="0056682E">
      <w:pPr>
        <w:numPr>
          <w:ilvl w:val="0"/>
          <w:numId w:val="2"/>
        </w:numPr>
        <w:spacing w:after="0" w:line="264" w:lineRule="auto"/>
        <w:jc w:val="both"/>
        <w:rPr>
          <w:lang w:val="ru-RU"/>
        </w:rPr>
      </w:pPr>
      <w:r w:rsidRPr="00CF6F7C">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36B50" w:rsidRPr="00CF6F7C" w:rsidRDefault="0056682E">
      <w:pPr>
        <w:numPr>
          <w:ilvl w:val="0"/>
          <w:numId w:val="2"/>
        </w:numPr>
        <w:spacing w:after="0" w:line="264" w:lineRule="auto"/>
        <w:jc w:val="both"/>
        <w:rPr>
          <w:lang w:val="ru-RU"/>
        </w:rPr>
      </w:pPr>
      <w:r w:rsidRPr="00CF6F7C">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36B50" w:rsidRPr="00CF6F7C" w:rsidRDefault="0056682E">
      <w:pPr>
        <w:numPr>
          <w:ilvl w:val="0"/>
          <w:numId w:val="2"/>
        </w:numPr>
        <w:spacing w:after="0" w:line="264" w:lineRule="auto"/>
        <w:jc w:val="both"/>
        <w:rPr>
          <w:lang w:val="ru-RU"/>
        </w:rPr>
      </w:pPr>
      <w:r w:rsidRPr="00CF6F7C">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CF6F7C">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E36B50" w:rsidRPr="00CF6F7C" w:rsidRDefault="0056682E">
      <w:pPr>
        <w:numPr>
          <w:ilvl w:val="0"/>
          <w:numId w:val="2"/>
        </w:numPr>
        <w:spacing w:after="0" w:line="264" w:lineRule="auto"/>
        <w:jc w:val="both"/>
        <w:rPr>
          <w:lang w:val="ru-RU"/>
        </w:rPr>
      </w:pPr>
      <w:r w:rsidRPr="00CF6F7C">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E36B50" w:rsidRPr="00CF6F7C" w:rsidRDefault="0056682E">
      <w:pPr>
        <w:numPr>
          <w:ilvl w:val="0"/>
          <w:numId w:val="2"/>
        </w:numPr>
        <w:spacing w:after="0" w:line="264" w:lineRule="auto"/>
        <w:jc w:val="both"/>
        <w:rPr>
          <w:lang w:val="ru-RU"/>
        </w:rPr>
      </w:pPr>
      <w:r w:rsidRPr="00CF6F7C">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CF6F7C">
        <w:rPr>
          <w:rFonts w:ascii="Times New Roman" w:hAnsi="Times New Roman"/>
          <w:color w:val="000000"/>
          <w:sz w:val="28"/>
          <w:lang w:val="ru-RU"/>
        </w:rPr>
        <w:t>контрпримеры</w:t>
      </w:r>
      <w:proofErr w:type="spellEnd"/>
      <w:r w:rsidRPr="00CF6F7C">
        <w:rPr>
          <w:rFonts w:ascii="Times New Roman" w:hAnsi="Times New Roman"/>
          <w:color w:val="000000"/>
          <w:sz w:val="28"/>
          <w:lang w:val="ru-RU"/>
        </w:rPr>
        <w:t>; обосновывать собственные суждения и выводы;</w:t>
      </w:r>
    </w:p>
    <w:p w:rsidR="00E36B50" w:rsidRPr="00CF6F7C" w:rsidRDefault="0056682E">
      <w:pPr>
        <w:numPr>
          <w:ilvl w:val="0"/>
          <w:numId w:val="2"/>
        </w:numPr>
        <w:spacing w:after="0" w:line="264" w:lineRule="auto"/>
        <w:jc w:val="both"/>
        <w:rPr>
          <w:lang w:val="ru-RU"/>
        </w:rPr>
      </w:pPr>
      <w:r w:rsidRPr="00CF6F7C">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36B50" w:rsidRDefault="0056682E">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E36B50" w:rsidRPr="00CF6F7C" w:rsidRDefault="0056682E">
      <w:pPr>
        <w:numPr>
          <w:ilvl w:val="0"/>
          <w:numId w:val="3"/>
        </w:numPr>
        <w:spacing w:after="0" w:line="264" w:lineRule="auto"/>
        <w:jc w:val="both"/>
        <w:rPr>
          <w:lang w:val="ru-RU"/>
        </w:rPr>
      </w:pPr>
      <w:r w:rsidRPr="00CF6F7C">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36B50" w:rsidRPr="00CF6F7C" w:rsidRDefault="0056682E">
      <w:pPr>
        <w:numPr>
          <w:ilvl w:val="0"/>
          <w:numId w:val="3"/>
        </w:numPr>
        <w:spacing w:after="0" w:line="264" w:lineRule="auto"/>
        <w:jc w:val="both"/>
        <w:rPr>
          <w:lang w:val="ru-RU"/>
        </w:rPr>
      </w:pPr>
      <w:r w:rsidRPr="00CF6F7C">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36B50" w:rsidRPr="00CF6F7C" w:rsidRDefault="0056682E">
      <w:pPr>
        <w:numPr>
          <w:ilvl w:val="0"/>
          <w:numId w:val="3"/>
        </w:numPr>
        <w:spacing w:after="0" w:line="264" w:lineRule="auto"/>
        <w:jc w:val="both"/>
        <w:rPr>
          <w:lang w:val="ru-RU"/>
        </w:rPr>
      </w:pPr>
      <w:r w:rsidRPr="00CF6F7C">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36B50" w:rsidRPr="00CF6F7C" w:rsidRDefault="0056682E">
      <w:pPr>
        <w:numPr>
          <w:ilvl w:val="0"/>
          <w:numId w:val="3"/>
        </w:numPr>
        <w:spacing w:after="0" w:line="264" w:lineRule="auto"/>
        <w:jc w:val="both"/>
        <w:rPr>
          <w:lang w:val="ru-RU"/>
        </w:rPr>
      </w:pPr>
      <w:r w:rsidRPr="00CF6F7C">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36B50" w:rsidRDefault="0056682E">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E36B50" w:rsidRPr="00CF6F7C" w:rsidRDefault="0056682E">
      <w:pPr>
        <w:numPr>
          <w:ilvl w:val="0"/>
          <w:numId w:val="4"/>
        </w:numPr>
        <w:spacing w:after="0" w:line="264" w:lineRule="auto"/>
        <w:jc w:val="both"/>
        <w:rPr>
          <w:lang w:val="ru-RU"/>
        </w:rPr>
      </w:pPr>
      <w:r w:rsidRPr="00CF6F7C">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E36B50" w:rsidRPr="00CF6F7C" w:rsidRDefault="0056682E">
      <w:pPr>
        <w:numPr>
          <w:ilvl w:val="0"/>
          <w:numId w:val="4"/>
        </w:numPr>
        <w:spacing w:after="0" w:line="264" w:lineRule="auto"/>
        <w:jc w:val="both"/>
        <w:rPr>
          <w:lang w:val="ru-RU"/>
        </w:rPr>
      </w:pPr>
      <w:r w:rsidRPr="00CF6F7C">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36B50" w:rsidRPr="00CF6F7C" w:rsidRDefault="0056682E">
      <w:pPr>
        <w:numPr>
          <w:ilvl w:val="0"/>
          <w:numId w:val="4"/>
        </w:numPr>
        <w:spacing w:after="0" w:line="264" w:lineRule="auto"/>
        <w:jc w:val="both"/>
        <w:rPr>
          <w:lang w:val="ru-RU"/>
        </w:rPr>
      </w:pPr>
      <w:r w:rsidRPr="00CF6F7C">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E36B50" w:rsidRPr="00CF6F7C" w:rsidRDefault="0056682E">
      <w:pPr>
        <w:numPr>
          <w:ilvl w:val="0"/>
          <w:numId w:val="4"/>
        </w:numPr>
        <w:spacing w:after="0" w:line="264" w:lineRule="auto"/>
        <w:jc w:val="both"/>
        <w:rPr>
          <w:lang w:val="ru-RU"/>
        </w:rPr>
      </w:pPr>
      <w:r w:rsidRPr="00CF6F7C">
        <w:rPr>
          <w:rFonts w:ascii="Times New Roman" w:hAnsi="Times New Roman"/>
          <w:color w:val="000000"/>
          <w:sz w:val="28"/>
          <w:lang w:val="ru-RU"/>
        </w:rPr>
        <w:t>оценивать надёжность информации по самостоятельно сформулированным критериям.</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2) </w:t>
      </w:r>
      <w:r w:rsidRPr="00CF6F7C">
        <w:rPr>
          <w:rFonts w:ascii="Times New Roman" w:hAnsi="Times New Roman"/>
          <w:i/>
          <w:color w:val="000000"/>
          <w:sz w:val="28"/>
          <w:lang w:val="ru-RU"/>
        </w:rPr>
        <w:t xml:space="preserve">Универсальные </w:t>
      </w:r>
      <w:r w:rsidRPr="00CF6F7C">
        <w:rPr>
          <w:rFonts w:ascii="Times New Roman" w:hAnsi="Times New Roman"/>
          <w:b/>
          <w:i/>
          <w:color w:val="000000"/>
          <w:sz w:val="28"/>
          <w:lang w:val="ru-RU"/>
        </w:rPr>
        <w:t xml:space="preserve">коммуникативные </w:t>
      </w:r>
      <w:r w:rsidRPr="00CF6F7C">
        <w:rPr>
          <w:rFonts w:ascii="Times New Roman" w:hAnsi="Times New Roman"/>
          <w:i/>
          <w:color w:val="000000"/>
          <w:sz w:val="28"/>
          <w:lang w:val="ru-RU"/>
        </w:rPr>
        <w:t xml:space="preserve">действия, обеспечивают </w:t>
      </w:r>
      <w:proofErr w:type="spellStart"/>
      <w:r w:rsidRPr="00CF6F7C">
        <w:rPr>
          <w:rFonts w:ascii="Times New Roman" w:hAnsi="Times New Roman"/>
          <w:i/>
          <w:color w:val="000000"/>
          <w:sz w:val="28"/>
          <w:lang w:val="ru-RU"/>
        </w:rPr>
        <w:t>сформированность</w:t>
      </w:r>
      <w:proofErr w:type="spellEnd"/>
      <w:r w:rsidRPr="00CF6F7C">
        <w:rPr>
          <w:rFonts w:ascii="Times New Roman" w:hAnsi="Times New Roman"/>
          <w:i/>
          <w:color w:val="000000"/>
          <w:sz w:val="28"/>
          <w:lang w:val="ru-RU"/>
        </w:rPr>
        <w:t xml:space="preserve"> социальных навыков обучающихся.</w:t>
      </w:r>
    </w:p>
    <w:p w:rsidR="00E36B50" w:rsidRDefault="0056682E">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E36B50" w:rsidRPr="00CF6F7C" w:rsidRDefault="0056682E">
      <w:pPr>
        <w:numPr>
          <w:ilvl w:val="0"/>
          <w:numId w:val="5"/>
        </w:numPr>
        <w:spacing w:after="0" w:line="264" w:lineRule="auto"/>
        <w:jc w:val="both"/>
        <w:rPr>
          <w:lang w:val="ru-RU"/>
        </w:rPr>
      </w:pPr>
      <w:r w:rsidRPr="00CF6F7C">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36B50" w:rsidRPr="00CF6F7C" w:rsidRDefault="0056682E">
      <w:pPr>
        <w:numPr>
          <w:ilvl w:val="0"/>
          <w:numId w:val="5"/>
        </w:numPr>
        <w:spacing w:after="0" w:line="264" w:lineRule="auto"/>
        <w:jc w:val="both"/>
        <w:rPr>
          <w:lang w:val="ru-RU"/>
        </w:rPr>
      </w:pPr>
      <w:r w:rsidRPr="00CF6F7C">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36B50" w:rsidRPr="00CF6F7C" w:rsidRDefault="0056682E">
      <w:pPr>
        <w:numPr>
          <w:ilvl w:val="0"/>
          <w:numId w:val="5"/>
        </w:numPr>
        <w:spacing w:after="0" w:line="264" w:lineRule="auto"/>
        <w:jc w:val="both"/>
        <w:rPr>
          <w:lang w:val="ru-RU"/>
        </w:rPr>
      </w:pPr>
      <w:r w:rsidRPr="00CF6F7C">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36B50" w:rsidRDefault="0056682E">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E36B50" w:rsidRPr="00CF6F7C" w:rsidRDefault="0056682E">
      <w:pPr>
        <w:numPr>
          <w:ilvl w:val="0"/>
          <w:numId w:val="6"/>
        </w:numPr>
        <w:spacing w:after="0" w:line="264" w:lineRule="auto"/>
        <w:jc w:val="both"/>
        <w:rPr>
          <w:lang w:val="ru-RU"/>
        </w:rPr>
      </w:pPr>
      <w:r w:rsidRPr="00CF6F7C">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36B50" w:rsidRPr="00CF6F7C" w:rsidRDefault="0056682E">
      <w:pPr>
        <w:numPr>
          <w:ilvl w:val="0"/>
          <w:numId w:val="6"/>
        </w:numPr>
        <w:spacing w:after="0" w:line="264" w:lineRule="auto"/>
        <w:jc w:val="both"/>
        <w:rPr>
          <w:lang w:val="ru-RU"/>
        </w:rPr>
      </w:pPr>
      <w:r w:rsidRPr="00CF6F7C">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3) </w:t>
      </w:r>
      <w:r w:rsidRPr="00CF6F7C">
        <w:rPr>
          <w:rFonts w:ascii="Times New Roman" w:hAnsi="Times New Roman"/>
          <w:i/>
          <w:color w:val="000000"/>
          <w:sz w:val="28"/>
          <w:lang w:val="ru-RU"/>
        </w:rPr>
        <w:t xml:space="preserve">Универсальные </w:t>
      </w:r>
      <w:r w:rsidRPr="00CF6F7C">
        <w:rPr>
          <w:rFonts w:ascii="Times New Roman" w:hAnsi="Times New Roman"/>
          <w:b/>
          <w:i/>
          <w:color w:val="000000"/>
          <w:sz w:val="28"/>
          <w:lang w:val="ru-RU"/>
        </w:rPr>
        <w:t xml:space="preserve">регулятивные </w:t>
      </w:r>
      <w:r w:rsidRPr="00CF6F7C">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CF6F7C">
        <w:rPr>
          <w:rFonts w:ascii="Times New Roman" w:hAnsi="Times New Roman"/>
          <w:color w:val="000000"/>
          <w:sz w:val="28"/>
          <w:lang w:val="ru-RU"/>
        </w:rPr>
        <w:t>.</w:t>
      </w:r>
    </w:p>
    <w:p w:rsidR="00E36B50" w:rsidRDefault="0056682E">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E36B50" w:rsidRPr="00CF6F7C" w:rsidRDefault="0056682E">
      <w:pPr>
        <w:numPr>
          <w:ilvl w:val="0"/>
          <w:numId w:val="7"/>
        </w:numPr>
        <w:spacing w:after="0"/>
        <w:rPr>
          <w:lang w:val="ru-RU"/>
        </w:rPr>
      </w:pPr>
      <w:r w:rsidRPr="00CF6F7C">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36B50" w:rsidRDefault="0056682E">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E36B50" w:rsidRPr="00CF6F7C" w:rsidRDefault="0056682E">
      <w:pPr>
        <w:numPr>
          <w:ilvl w:val="0"/>
          <w:numId w:val="8"/>
        </w:numPr>
        <w:spacing w:after="0" w:line="264" w:lineRule="auto"/>
        <w:jc w:val="both"/>
        <w:rPr>
          <w:lang w:val="ru-RU"/>
        </w:rPr>
      </w:pPr>
      <w:r w:rsidRPr="00CF6F7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36B50" w:rsidRPr="00CF6F7C" w:rsidRDefault="0056682E">
      <w:pPr>
        <w:numPr>
          <w:ilvl w:val="0"/>
          <w:numId w:val="8"/>
        </w:numPr>
        <w:spacing w:after="0" w:line="264" w:lineRule="auto"/>
        <w:jc w:val="both"/>
        <w:rPr>
          <w:lang w:val="ru-RU"/>
        </w:rPr>
      </w:pPr>
      <w:r w:rsidRPr="00CF6F7C">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36B50" w:rsidRPr="00CF6F7C" w:rsidRDefault="0056682E">
      <w:pPr>
        <w:numPr>
          <w:ilvl w:val="0"/>
          <w:numId w:val="8"/>
        </w:numPr>
        <w:spacing w:after="0" w:line="264" w:lineRule="auto"/>
        <w:jc w:val="both"/>
        <w:rPr>
          <w:lang w:val="ru-RU"/>
        </w:rPr>
      </w:pPr>
      <w:r w:rsidRPr="00CF6F7C">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CF6F7C">
        <w:rPr>
          <w:rFonts w:ascii="Times New Roman" w:hAnsi="Times New Roman"/>
          <w:color w:val="000000"/>
          <w:sz w:val="28"/>
          <w:lang w:val="ru-RU"/>
        </w:rPr>
        <w:t>недостижения</w:t>
      </w:r>
      <w:proofErr w:type="spellEnd"/>
      <w:r w:rsidRPr="00CF6F7C">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r w:rsidRPr="00CF6F7C">
        <w:rPr>
          <w:rFonts w:ascii="Times New Roman" w:hAnsi="Times New Roman"/>
          <w:b/>
          <w:color w:val="000000"/>
          <w:sz w:val="28"/>
          <w:lang w:val="ru-RU"/>
        </w:rPr>
        <w:t>ПРЕДМЕТНЫЕ РЕЗУЛЬТАТЫ</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bookmarkStart w:id="11" w:name="_Toc118726597"/>
      <w:bookmarkEnd w:id="11"/>
      <w:r w:rsidRPr="00CF6F7C">
        <w:rPr>
          <w:rFonts w:ascii="Times New Roman" w:hAnsi="Times New Roman"/>
          <w:b/>
          <w:color w:val="000000"/>
          <w:sz w:val="28"/>
          <w:lang w:val="ru-RU"/>
        </w:rPr>
        <w:t>10 КЛАСС</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точка, прямая, плоскость.</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параллельность и перпендикулярность прямых и плоскостей.</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Классифицировать взаимное расположение прямых и плоскостей в пространстве.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секущая плоскость, сечение многогранников.</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Объяснять принципы построения сечений, используя метод следов.</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CF6F7C">
        <w:rPr>
          <w:rFonts w:ascii="Times New Roman" w:hAnsi="Times New Roman"/>
          <w:color w:val="000000"/>
          <w:sz w:val="28"/>
          <w:lang w:val="ru-RU"/>
        </w:rPr>
        <w:t>между</w:t>
      </w:r>
      <w:proofErr w:type="gramEnd"/>
      <w:r w:rsidRPr="00CF6F7C">
        <w:rPr>
          <w:rFonts w:ascii="Times New Roman" w:hAnsi="Times New Roman"/>
          <w:color w:val="000000"/>
          <w:sz w:val="28"/>
          <w:lang w:val="ru-RU"/>
        </w:rPr>
        <w:t xml:space="preserve"> скрещивающимися прямыми.</w:t>
      </w:r>
    </w:p>
    <w:p w:rsidR="00E36B50" w:rsidRPr="00CF6F7C" w:rsidRDefault="0056682E">
      <w:pPr>
        <w:spacing w:after="0" w:line="264" w:lineRule="auto"/>
        <w:ind w:firstLine="600"/>
        <w:jc w:val="both"/>
        <w:rPr>
          <w:lang w:val="ru-RU"/>
        </w:rPr>
      </w:pPr>
      <w:proofErr w:type="gramStart"/>
      <w:r w:rsidRPr="00CF6F7C">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36B50" w:rsidRPr="00CF6F7C" w:rsidRDefault="00E36B50">
      <w:pPr>
        <w:spacing w:after="0" w:line="264" w:lineRule="auto"/>
        <w:ind w:left="120"/>
        <w:jc w:val="both"/>
        <w:rPr>
          <w:lang w:val="ru-RU"/>
        </w:rPr>
      </w:pPr>
    </w:p>
    <w:p w:rsidR="00E36B50" w:rsidRPr="00CF6F7C" w:rsidRDefault="0056682E">
      <w:pPr>
        <w:spacing w:after="0" w:line="264" w:lineRule="auto"/>
        <w:ind w:left="120"/>
        <w:jc w:val="both"/>
        <w:rPr>
          <w:lang w:val="ru-RU"/>
        </w:rPr>
      </w:pPr>
      <w:r w:rsidRPr="00CF6F7C">
        <w:rPr>
          <w:rFonts w:ascii="Times New Roman" w:hAnsi="Times New Roman"/>
          <w:b/>
          <w:color w:val="000000"/>
          <w:sz w:val="28"/>
          <w:lang w:val="ru-RU"/>
        </w:rPr>
        <w:t>11 КЛАСС</w:t>
      </w:r>
    </w:p>
    <w:p w:rsidR="00E36B50" w:rsidRPr="00CF6F7C" w:rsidRDefault="00E36B50">
      <w:pPr>
        <w:spacing w:after="0" w:line="264" w:lineRule="auto"/>
        <w:ind w:left="120"/>
        <w:jc w:val="both"/>
        <w:rPr>
          <w:lang w:val="ru-RU"/>
        </w:rPr>
      </w:pP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Распознавать тела вращения (цилиндр, конус, сфера и шар).</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Объяснять способы получения тел вращения.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Классифицировать взаимное расположение сферы и плоскости.</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Вычислять соотношения между площадями поверхностей и объёмами подобных тел.</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Оперировать понятием вектор в пространстве.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правило параллелепипеда.</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w:t>
      </w:r>
      <w:proofErr w:type="spellStart"/>
      <w:r w:rsidRPr="00CF6F7C">
        <w:rPr>
          <w:rFonts w:ascii="Times New Roman" w:hAnsi="Times New Roman"/>
          <w:color w:val="000000"/>
          <w:sz w:val="28"/>
          <w:lang w:val="ru-RU"/>
        </w:rPr>
        <w:t>компланарные</w:t>
      </w:r>
      <w:proofErr w:type="spellEnd"/>
      <w:r w:rsidRPr="00CF6F7C">
        <w:rPr>
          <w:rFonts w:ascii="Times New Roman" w:hAnsi="Times New Roman"/>
          <w:color w:val="000000"/>
          <w:sz w:val="28"/>
          <w:lang w:val="ru-RU"/>
        </w:rPr>
        <w:t xml:space="preserve"> векторы.</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Задавать плоскость уравнением в декартовой системе координат.</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E36B50" w:rsidRPr="00CF6F7C" w:rsidRDefault="0056682E">
      <w:pPr>
        <w:spacing w:after="0" w:line="264" w:lineRule="auto"/>
        <w:ind w:firstLine="600"/>
        <w:jc w:val="both"/>
        <w:rPr>
          <w:lang w:val="ru-RU"/>
        </w:rPr>
      </w:pPr>
      <w:r w:rsidRPr="00CF6F7C">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36B50" w:rsidRPr="00CF6F7C" w:rsidRDefault="00E36B50">
      <w:pPr>
        <w:rPr>
          <w:lang w:val="ru-RU"/>
        </w:rPr>
        <w:sectPr w:rsidR="00E36B50" w:rsidRPr="00CF6F7C">
          <w:pgSz w:w="11906" w:h="16383"/>
          <w:pgMar w:top="1134" w:right="850" w:bottom="1134" w:left="1701" w:header="720" w:footer="720" w:gutter="0"/>
          <w:cols w:space="720"/>
        </w:sectPr>
      </w:pPr>
    </w:p>
    <w:p w:rsidR="00E36B50" w:rsidRDefault="0056682E">
      <w:pPr>
        <w:spacing w:after="0"/>
        <w:ind w:left="120"/>
      </w:pPr>
      <w:bookmarkStart w:id="12" w:name="block-13900553"/>
      <w:bookmarkEnd w:id="8"/>
      <w:r w:rsidRPr="00CF6F7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36B50" w:rsidRDefault="005668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E36B50">
        <w:trPr>
          <w:trHeight w:val="144"/>
          <w:tblCellSpacing w:w="20" w:type="nil"/>
        </w:trPr>
        <w:tc>
          <w:tcPr>
            <w:tcW w:w="446" w:type="dxa"/>
            <w:vMerge w:val="restart"/>
            <w:tcMar>
              <w:top w:w="50" w:type="dxa"/>
              <w:left w:w="100" w:type="dxa"/>
            </w:tcMar>
            <w:vAlign w:val="center"/>
          </w:tcPr>
          <w:p w:rsidR="00E36B50" w:rsidRDefault="0056682E">
            <w:pPr>
              <w:spacing w:after="0"/>
              <w:ind w:left="135"/>
            </w:pPr>
            <w:r>
              <w:rPr>
                <w:rFonts w:ascii="Times New Roman" w:hAnsi="Times New Roman"/>
                <w:b/>
                <w:color w:val="000000"/>
                <w:sz w:val="24"/>
              </w:rPr>
              <w:t xml:space="preserve">№ п/п </w:t>
            </w:r>
          </w:p>
          <w:p w:rsidR="00E36B50" w:rsidRDefault="00E36B50">
            <w:pPr>
              <w:spacing w:after="0"/>
              <w:ind w:left="135"/>
            </w:pPr>
          </w:p>
        </w:tc>
        <w:tc>
          <w:tcPr>
            <w:tcW w:w="3344"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36B50" w:rsidRDefault="00E36B50">
            <w:pPr>
              <w:spacing w:after="0"/>
              <w:ind w:left="135"/>
            </w:pPr>
          </w:p>
        </w:tc>
        <w:tc>
          <w:tcPr>
            <w:tcW w:w="0" w:type="auto"/>
            <w:gridSpan w:val="3"/>
            <w:tcMar>
              <w:top w:w="50" w:type="dxa"/>
              <w:left w:w="100" w:type="dxa"/>
            </w:tcMar>
            <w:vAlign w:val="center"/>
          </w:tcPr>
          <w:p w:rsidR="00E36B50" w:rsidRDefault="005668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6B50" w:rsidRDefault="00E36B50">
            <w:pPr>
              <w:spacing w:after="0"/>
              <w:ind w:left="135"/>
            </w:pPr>
          </w:p>
        </w:tc>
      </w:tr>
      <w:tr w:rsidR="00E36B50">
        <w:trPr>
          <w:trHeight w:val="144"/>
          <w:tblCellSpacing w:w="20" w:type="nil"/>
        </w:trPr>
        <w:tc>
          <w:tcPr>
            <w:tcW w:w="0" w:type="auto"/>
            <w:vMerge/>
            <w:tcBorders>
              <w:top w:val="nil"/>
            </w:tcBorders>
            <w:tcMar>
              <w:top w:w="50" w:type="dxa"/>
              <w:left w:w="100" w:type="dxa"/>
            </w:tcMar>
          </w:tcPr>
          <w:p w:rsidR="00E36B50" w:rsidRDefault="00E36B50"/>
        </w:tc>
        <w:tc>
          <w:tcPr>
            <w:tcW w:w="0" w:type="auto"/>
            <w:vMerge/>
            <w:tcBorders>
              <w:top w:val="nil"/>
            </w:tcBorders>
            <w:tcMar>
              <w:top w:w="50" w:type="dxa"/>
              <w:left w:w="100" w:type="dxa"/>
            </w:tcMar>
          </w:tcPr>
          <w:p w:rsidR="00E36B50" w:rsidRDefault="00E36B50"/>
        </w:tc>
        <w:tc>
          <w:tcPr>
            <w:tcW w:w="949"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6B50" w:rsidRDefault="00E36B50">
            <w:pPr>
              <w:spacing w:after="0"/>
              <w:ind w:left="135"/>
            </w:pPr>
          </w:p>
        </w:tc>
        <w:tc>
          <w:tcPr>
            <w:tcW w:w="1667"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1756"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0" w:type="auto"/>
            <w:vMerge/>
            <w:tcBorders>
              <w:top w:val="nil"/>
            </w:tcBorders>
            <w:tcMar>
              <w:top w:w="50" w:type="dxa"/>
              <w:left w:w="100" w:type="dxa"/>
            </w:tcMar>
          </w:tcPr>
          <w:p w:rsidR="00E36B50" w:rsidRDefault="00E36B50"/>
        </w:tc>
      </w:tr>
      <w:tr w:rsidR="00E36B50">
        <w:trPr>
          <w:trHeight w:val="144"/>
          <w:tblCellSpacing w:w="20" w:type="nil"/>
        </w:trPr>
        <w:tc>
          <w:tcPr>
            <w:tcW w:w="446" w:type="dxa"/>
            <w:tcMar>
              <w:top w:w="50" w:type="dxa"/>
              <w:left w:w="100" w:type="dxa"/>
            </w:tcMar>
            <w:vAlign w:val="center"/>
          </w:tcPr>
          <w:p w:rsidR="00E36B50" w:rsidRDefault="0056682E">
            <w:pPr>
              <w:spacing w:after="0"/>
            </w:pPr>
            <w:r>
              <w:rPr>
                <w:rFonts w:ascii="Times New Roman" w:hAnsi="Times New Roman"/>
                <w:color w:val="000000"/>
                <w:sz w:val="24"/>
              </w:rPr>
              <w:t>1</w:t>
            </w:r>
          </w:p>
        </w:tc>
        <w:tc>
          <w:tcPr>
            <w:tcW w:w="3344"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36B50" w:rsidRDefault="00E36B50">
            <w:pPr>
              <w:spacing w:after="0"/>
              <w:ind w:left="135"/>
            </w:pPr>
          </w:p>
        </w:tc>
      </w:tr>
      <w:tr w:rsidR="00E36B50">
        <w:trPr>
          <w:trHeight w:val="144"/>
          <w:tblCellSpacing w:w="20" w:type="nil"/>
        </w:trPr>
        <w:tc>
          <w:tcPr>
            <w:tcW w:w="446" w:type="dxa"/>
            <w:tcMar>
              <w:top w:w="50" w:type="dxa"/>
              <w:left w:w="100" w:type="dxa"/>
            </w:tcMar>
            <w:vAlign w:val="center"/>
          </w:tcPr>
          <w:p w:rsidR="00E36B50" w:rsidRDefault="0056682E">
            <w:pPr>
              <w:spacing w:after="0"/>
            </w:pPr>
            <w:r>
              <w:rPr>
                <w:rFonts w:ascii="Times New Roman" w:hAnsi="Times New Roman"/>
                <w:color w:val="000000"/>
                <w:sz w:val="24"/>
              </w:rPr>
              <w:t>2</w:t>
            </w:r>
          </w:p>
        </w:tc>
        <w:tc>
          <w:tcPr>
            <w:tcW w:w="3344" w:type="dxa"/>
            <w:tcMar>
              <w:top w:w="50" w:type="dxa"/>
              <w:left w:w="100" w:type="dxa"/>
            </w:tcMar>
            <w:vAlign w:val="center"/>
          </w:tcPr>
          <w:p w:rsidR="00E36B50" w:rsidRDefault="0056682E">
            <w:pPr>
              <w:spacing w:after="0"/>
              <w:ind w:left="135"/>
            </w:pPr>
            <w:r w:rsidRPr="00CF6F7C">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rsidR="00E36B50" w:rsidRDefault="00E36B50">
            <w:pPr>
              <w:spacing w:after="0"/>
              <w:ind w:left="135"/>
            </w:pPr>
          </w:p>
        </w:tc>
      </w:tr>
      <w:tr w:rsidR="00E36B50">
        <w:trPr>
          <w:trHeight w:val="144"/>
          <w:tblCellSpacing w:w="20" w:type="nil"/>
        </w:trPr>
        <w:tc>
          <w:tcPr>
            <w:tcW w:w="446" w:type="dxa"/>
            <w:tcMar>
              <w:top w:w="50" w:type="dxa"/>
              <w:left w:w="100" w:type="dxa"/>
            </w:tcMar>
            <w:vAlign w:val="center"/>
          </w:tcPr>
          <w:p w:rsidR="00E36B50" w:rsidRDefault="0056682E">
            <w:pPr>
              <w:spacing w:after="0"/>
            </w:pPr>
            <w:r>
              <w:rPr>
                <w:rFonts w:ascii="Times New Roman" w:hAnsi="Times New Roman"/>
                <w:color w:val="000000"/>
                <w:sz w:val="24"/>
              </w:rPr>
              <w:t>3</w:t>
            </w:r>
          </w:p>
        </w:tc>
        <w:tc>
          <w:tcPr>
            <w:tcW w:w="3344"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36B50" w:rsidRDefault="00E36B50">
            <w:pPr>
              <w:spacing w:after="0"/>
              <w:ind w:left="135"/>
            </w:pPr>
          </w:p>
        </w:tc>
      </w:tr>
      <w:tr w:rsidR="00E36B50">
        <w:trPr>
          <w:trHeight w:val="144"/>
          <w:tblCellSpacing w:w="20" w:type="nil"/>
        </w:trPr>
        <w:tc>
          <w:tcPr>
            <w:tcW w:w="446" w:type="dxa"/>
            <w:tcMar>
              <w:top w:w="50" w:type="dxa"/>
              <w:left w:w="100" w:type="dxa"/>
            </w:tcMar>
            <w:vAlign w:val="center"/>
          </w:tcPr>
          <w:p w:rsidR="00E36B50" w:rsidRDefault="0056682E">
            <w:pPr>
              <w:spacing w:after="0"/>
            </w:pPr>
            <w:r>
              <w:rPr>
                <w:rFonts w:ascii="Times New Roman" w:hAnsi="Times New Roman"/>
                <w:color w:val="000000"/>
                <w:sz w:val="24"/>
              </w:rPr>
              <w:t>4</w:t>
            </w:r>
          </w:p>
        </w:tc>
        <w:tc>
          <w:tcPr>
            <w:tcW w:w="3344"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rsidR="00E36B50" w:rsidRDefault="00E36B50">
            <w:pPr>
              <w:spacing w:after="0"/>
              <w:ind w:left="135"/>
            </w:pPr>
          </w:p>
        </w:tc>
      </w:tr>
      <w:tr w:rsidR="00E36B50">
        <w:trPr>
          <w:trHeight w:val="144"/>
          <w:tblCellSpacing w:w="20" w:type="nil"/>
        </w:trPr>
        <w:tc>
          <w:tcPr>
            <w:tcW w:w="446" w:type="dxa"/>
            <w:tcMar>
              <w:top w:w="50" w:type="dxa"/>
              <w:left w:w="100" w:type="dxa"/>
            </w:tcMar>
            <w:vAlign w:val="center"/>
          </w:tcPr>
          <w:p w:rsidR="00E36B50" w:rsidRDefault="0056682E">
            <w:pPr>
              <w:spacing w:after="0"/>
            </w:pPr>
            <w:r>
              <w:rPr>
                <w:rFonts w:ascii="Times New Roman" w:hAnsi="Times New Roman"/>
                <w:color w:val="000000"/>
                <w:sz w:val="24"/>
              </w:rPr>
              <w:t>5</w:t>
            </w:r>
          </w:p>
        </w:tc>
        <w:tc>
          <w:tcPr>
            <w:tcW w:w="3344"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rsidR="00E36B50" w:rsidRDefault="00E36B50">
            <w:pPr>
              <w:spacing w:after="0"/>
              <w:ind w:left="135"/>
            </w:pPr>
          </w:p>
        </w:tc>
      </w:tr>
      <w:tr w:rsidR="00E36B50">
        <w:trPr>
          <w:trHeight w:val="144"/>
          <w:tblCellSpacing w:w="20" w:type="nil"/>
        </w:trPr>
        <w:tc>
          <w:tcPr>
            <w:tcW w:w="446" w:type="dxa"/>
            <w:tcMar>
              <w:top w:w="50" w:type="dxa"/>
              <w:left w:w="100" w:type="dxa"/>
            </w:tcMar>
            <w:vAlign w:val="center"/>
          </w:tcPr>
          <w:p w:rsidR="00E36B50" w:rsidRDefault="0056682E">
            <w:pPr>
              <w:spacing w:after="0"/>
            </w:pPr>
            <w:r>
              <w:rPr>
                <w:rFonts w:ascii="Times New Roman" w:hAnsi="Times New Roman"/>
                <w:color w:val="000000"/>
                <w:sz w:val="24"/>
              </w:rPr>
              <w:t>6</w:t>
            </w:r>
          </w:p>
        </w:tc>
        <w:tc>
          <w:tcPr>
            <w:tcW w:w="3344"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rsidR="00E36B50" w:rsidRDefault="00E36B50">
            <w:pPr>
              <w:spacing w:after="0"/>
              <w:ind w:left="135"/>
            </w:pPr>
          </w:p>
        </w:tc>
      </w:tr>
      <w:tr w:rsidR="00E36B50">
        <w:trPr>
          <w:trHeight w:val="144"/>
          <w:tblCellSpacing w:w="20" w:type="nil"/>
        </w:trPr>
        <w:tc>
          <w:tcPr>
            <w:tcW w:w="446" w:type="dxa"/>
            <w:tcMar>
              <w:top w:w="50" w:type="dxa"/>
              <w:left w:w="100" w:type="dxa"/>
            </w:tcMar>
            <w:vAlign w:val="center"/>
          </w:tcPr>
          <w:p w:rsidR="00E36B50" w:rsidRDefault="0056682E">
            <w:pPr>
              <w:spacing w:after="0"/>
            </w:pPr>
            <w:r>
              <w:rPr>
                <w:rFonts w:ascii="Times New Roman" w:hAnsi="Times New Roman"/>
                <w:color w:val="000000"/>
                <w:sz w:val="24"/>
              </w:rPr>
              <w:t>7</w:t>
            </w:r>
          </w:p>
        </w:tc>
        <w:tc>
          <w:tcPr>
            <w:tcW w:w="3344"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36B50" w:rsidRDefault="00E36B50">
            <w:pPr>
              <w:spacing w:after="0"/>
              <w:ind w:left="135"/>
            </w:pPr>
          </w:p>
        </w:tc>
      </w:tr>
      <w:tr w:rsidR="00E36B50">
        <w:trPr>
          <w:trHeight w:val="144"/>
          <w:tblCellSpacing w:w="20" w:type="nil"/>
        </w:trPr>
        <w:tc>
          <w:tcPr>
            <w:tcW w:w="0" w:type="auto"/>
            <w:gridSpan w:val="2"/>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4 </w:t>
            </w:r>
          </w:p>
        </w:tc>
        <w:tc>
          <w:tcPr>
            <w:tcW w:w="2568" w:type="dxa"/>
            <w:tcMar>
              <w:top w:w="50" w:type="dxa"/>
              <w:left w:w="100" w:type="dxa"/>
            </w:tcMar>
            <w:vAlign w:val="center"/>
          </w:tcPr>
          <w:p w:rsidR="00E36B50" w:rsidRDefault="00E36B50"/>
        </w:tc>
      </w:tr>
    </w:tbl>
    <w:p w:rsidR="00E36B50" w:rsidRDefault="00E36B50">
      <w:pPr>
        <w:sectPr w:rsidR="00E36B50">
          <w:pgSz w:w="16383" w:h="11906" w:orient="landscape"/>
          <w:pgMar w:top="1134" w:right="850" w:bottom="1134" w:left="1701" w:header="720" w:footer="720" w:gutter="0"/>
          <w:cols w:space="720"/>
        </w:sectPr>
      </w:pPr>
    </w:p>
    <w:p w:rsidR="00E36B50" w:rsidRDefault="005668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E36B50">
        <w:trPr>
          <w:trHeight w:val="144"/>
          <w:tblCellSpacing w:w="20" w:type="nil"/>
        </w:trPr>
        <w:tc>
          <w:tcPr>
            <w:tcW w:w="485" w:type="dxa"/>
            <w:vMerge w:val="restart"/>
            <w:tcMar>
              <w:top w:w="50" w:type="dxa"/>
              <w:left w:w="100" w:type="dxa"/>
            </w:tcMar>
            <w:vAlign w:val="center"/>
          </w:tcPr>
          <w:p w:rsidR="00E36B50" w:rsidRDefault="0056682E">
            <w:pPr>
              <w:spacing w:after="0"/>
              <w:ind w:left="135"/>
            </w:pPr>
            <w:r>
              <w:rPr>
                <w:rFonts w:ascii="Times New Roman" w:hAnsi="Times New Roman"/>
                <w:b/>
                <w:color w:val="000000"/>
                <w:sz w:val="24"/>
              </w:rPr>
              <w:t xml:space="preserve">№ п/п </w:t>
            </w:r>
          </w:p>
          <w:p w:rsidR="00E36B50" w:rsidRDefault="00E36B50">
            <w:pPr>
              <w:spacing w:after="0"/>
              <w:ind w:left="135"/>
            </w:pPr>
          </w:p>
        </w:tc>
        <w:tc>
          <w:tcPr>
            <w:tcW w:w="2640"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36B50" w:rsidRDefault="00E36B50">
            <w:pPr>
              <w:spacing w:after="0"/>
              <w:ind w:left="135"/>
            </w:pPr>
          </w:p>
        </w:tc>
        <w:tc>
          <w:tcPr>
            <w:tcW w:w="0" w:type="auto"/>
            <w:gridSpan w:val="3"/>
            <w:tcMar>
              <w:top w:w="50" w:type="dxa"/>
              <w:left w:w="100" w:type="dxa"/>
            </w:tcMar>
            <w:vAlign w:val="center"/>
          </w:tcPr>
          <w:p w:rsidR="00E36B50" w:rsidRDefault="005668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6B50" w:rsidRDefault="00E36B50">
            <w:pPr>
              <w:spacing w:after="0"/>
              <w:ind w:left="135"/>
            </w:pPr>
          </w:p>
        </w:tc>
      </w:tr>
      <w:tr w:rsidR="00E36B50">
        <w:trPr>
          <w:trHeight w:val="144"/>
          <w:tblCellSpacing w:w="20" w:type="nil"/>
        </w:trPr>
        <w:tc>
          <w:tcPr>
            <w:tcW w:w="0" w:type="auto"/>
            <w:vMerge/>
            <w:tcBorders>
              <w:top w:val="nil"/>
            </w:tcBorders>
            <w:tcMar>
              <w:top w:w="50" w:type="dxa"/>
              <w:left w:w="100" w:type="dxa"/>
            </w:tcMar>
          </w:tcPr>
          <w:p w:rsidR="00E36B50" w:rsidRDefault="00E36B50"/>
        </w:tc>
        <w:tc>
          <w:tcPr>
            <w:tcW w:w="0" w:type="auto"/>
            <w:vMerge/>
            <w:tcBorders>
              <w:top w:val="nil"/>
            </w:tcBorders>
            <w:tcMar>
              <w:top w:w="50" w:type="dxa"/>
              <w:left w:w="100" w:type="dxa"/>
            </w:tcMar>
          </w:tcPr>
          <w:p w:rsidR="00E36B50" w:rsidRDefault="00E36B50"/>
        </w:tc>
        <w:tc>
          <w:tcPr>
            <w:tcW w:w="1017"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6B50" w:rsidRDefault="00E36B50">
            <w:pPr>
              <w:spacing w:after="0"/>
              <w:ind w:left="135"/>
            </w:pPr>
          </w:p>
        </w:tc>
        <w:tc>
          <w:tcPr>
            <w:tcW w:w="1745"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1829"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0" w:type="auto"/>
            <w:vMerge/>
            <w:tcBorders>
              <w:top w:val="nil"/>
            </w:tcBorders>
            <w:tcMar>
              <w:top w:w="50" w:type="dxa"/>
              <w:left w:w="100" w:type="dxa"/>
            </w:tcMar>
          </w:tcPr>
          <w:p w:rsidR="00E36B50" w:rsidRDefault="00E36B50"/>
        </w:tc>
      </w:tr>
      <w:tr w:rsidR="00E36B50">
        <w:trPr>
          <w:trHeight w:val="144"/>
          <w:tblCellSpacing w:w="20" w:type="nil"/>
        </w:trPr>
        <w:tc>
          <w:tcPr>
            <w:tcW w:w="485" w:type="dxa"/>
            <w:tcMar>
              <w:top w:w="50" w:type="dxa"/>
              <w:left w:w="100" w:type="dxa"/>
            </w:tcMar>
            <w:vAlign w:val="center"/>
          </w:tcPr>
          <w:p w:rsidR="00E36B50" w:rsidRDefault="0056682E">
            <w:pPr>
              <w:spacing w:after="0"/>
            </w:pPr>
            <w:r>
              <w:rPr>
                <w:rFonts w:ascii="Times New Roman" w:hAnsi="Times New Roman"/>
                <w:color w:val="000000"/>
                <w:sz w:val="24"/>
              </w:rPr>
              <w:t>1</w:t>
            </w:r>
          </w:p>
        </w:tc>
        <w:tc>
          <w:tcPr>
            <w:tcW w:w="2640"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82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E36B50" w:rsidRDefault="00E36B50">
            <w:pPr>
              <w:spacing w:after="0"/>
              <w:ind w:left="135"/>
            </w:pPr>
          </w:p>
        </w:tc>
      </w:tr>
      <w:tr w:rsidR="00E36B50">
        <w:trPr>
          <w:trHeight w:val="144"/>
          <w:tblCellSpacing w:w="20" w:type="nil"/>
        </w:trPr>
        <w:tc>
          <w:tcPr>
            <w:tcW w:w="485" w:type="dxa"/>
            <w:tcMar>
              <w:top w:w="50" w:type="dxa"/>
              <w:left w:w="100" w:type="dxa"/>
            </w:tcMar>
            <w:vAlign w:val="center"/>
          </w:tcPr>
          <w:p w:rsidR="00E36B50" w:rsidRDefault="0056682E">
            <w:pPr>
              <w:spacing w:after="0"/>
            </w:pPr>
            <w:r>
              <w:rPr>
                <w:rFonts w:ascii="Times New Roman" w:hAnsi="Times New Roman"/>
                <w:color w:val="000000"/>
                <w:sz w:val="24"/>
              </w:rPr>
              <w:t>2</w:t>
            </w:r>
          </w:p>
        </w:tc>
        <w:tc>
          <w:tcPr>
            <w:tcW w:w="2640"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01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E36B50" w:rsidRDefault="00E36B50">
            <w:pPr>
              <w:spacing w:after="0"/>
              <w:ind w:left="135"/>
            </w:pPr>
          </w:p>
        </w:tc>
      </w:tr>
      <w:tr w:rsidR="00E36B50">
        <w:trPr>
          <w:trHeight w:val="144"/>
          <w:tblCellSpacing w:w="20" w:type="nil"/>
        </w:trPr>
        <w:tc>
          <w:tcPr>
            <w:tcW w:w="485" w:type="dxa"/>
            <w:tcMar>
              <w:top w:w="50" w:type="dxa"/>
              <w:left w:w="100" w:type="dxa"/>
            </w:tcMar>
            <w:vAlign w:val="center"/>
          </w:tcPr>
          <w:p w:rsidR="00E36B50" w:rsidRDefault="0056682E">
            <w:pPr>
              <w:spacing w:after="0"/>
            </w:pPr>
            <w:r>
              <w:rPr>
                <w:rFonts w:ascii="Times New Roman" w:hAnsi="Times New Roman"/>
                <w:color w:val="000000"/>
                <w:sz w:val="24"/>
              </w:rPr>
              <w:t>3</w:t>
            </w:r>
          </w:p>
        </w:tc>
        <w:tc>
          <w:tcPr>
            <w:tcW w:w="2640"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E36B50" w:rsidRDefault="00E36B50">
            <w:pPr>
              <w:spacing w:after="0"/>
              <w:ind w:left="135"/>
            </w:pPr>
          </w:p>
        </w:tc>
      </w:tr>
      <w:tr w:rsidR="00E36B50">
        <w:trPr>
          <w:trHeight w:val="144"/>
          <w:tblCellSpacing w:w="20" w:type="nil"/>
        </w:trPr>
        <w:tc>
          <w:tcPr>
            <w:tcW w:w="485" w:type="dxa"/>
            <w:tcMar>
              <w:top w:w="50" w:type="dxa"/>
              <w:left w:w="100" w:type="dxa"/>
            </w:tcMar>
            <w:vAlign w:val="center"/>
          </w:tcPr>
          <w:p w:rsidR="00E36B50" w:rsidRDefault="0056682E">
            <w:pPr>
              <w:spacing w:after="0"/>
            </w:pPr>
            <w:r>
              <w:rPr>
                <w:rFonts w:ascii="Times New Roman" w:hAnsi="Times New Roman"/>
                <w:color w:val="000000"/>
                <w:sz w:val="24"/>
              </w:rPr>
              <w:t>4</w:t>
            </w:r>
          </w:p>
        </w:tc>
        <w:tc>
          <w:tcPr>
            <w:tcW w:w="2640"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E36B50" w:rsidRDefault="00E36B50">
            <w:pPr>
              <w:spacing w:after="0"/>
              <w:ind w:left="135"/>
            </w:pPr>
          </w:p>
        </w:tc>
      </w:tr>
      <w:tr w:rsidR="00E36B50">
        <w:trPr>
          <w:trHeight w:val="144"/>
          <w:tblCellSpacing w:w="20" w:type="nil"/>
        </w:trPr>
        <w:tc>
          <w:tcPr>
            <w:tcW w:w="0" w:type="auto"/>
            <w:gridSpan w:val="2"/>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3 </w:t>
            </w:r>
          </w:p>
        </w:tc>
        <w:tc>
          <w:tcPr>
            <w:tcW w:w="2757" w:type="dxa"/>
            <w:tcMar>
              <w:top w:w="50" w:type="dxa"/>
              <w:left w:w="100" w:type="dxa"/>
            </w:tcMar>
            <w:vAlign w:val="center"/>
          </w:tcPr>
          <w:p w:rsidR="00E36B50" w:rsidRDefault="00E36B50"/>
        </w:tc>
      </w:tr>
    </w:tbl>
    <w:p w:rsidR="00E36B50" w:rsidRDefault="00E36B50">
      <w:pPr>
        <w:sectPr w:rsidR="00E36B50">
          <w:pgSz w:w="16383" w:h="11906" w:orient="landscape"/>
          <w:pgMar w:top="1134" w:right="850" w:bottom="1134" w:left="1701" w:header="720" w:footer="720" w:gutter="0"/>
          <w:cols w:space="720"/>
        </w:sectPr>
      </w:pPr>
    </w:p>
    <w:p w:rsidR="00E36B50" w:rsidRDefault="00E36B50">
      <w:pPr>
        <w:sectPr w:rsidR="00E36B50">
          <w:pgSz w:w="16383" w:h="11906" w:orient="landscape"/>
          <w:pgMar w:top="1134" w:right="850" w:bottom="1134" w:left="1701" w:header="720" w:footer="720" w:gutter="0"/>
          <w:cols w:space="720"/>
        </w:sectPr>
      </w:pPr>
    </w:p>
    <w:p w:rsidR="00E36B50" w:rsidRDefault="0056682E">
      <w:pPr>
        <w:spacing w:after="0"/>
        <w:ind w:left="120"/>
      </w:pPr>
      <w:bookmarkStart w:id="13" w:name="block-13900554"/>
      <w:bookmarkEnd w:id="12"/>
      <w:r>
        <w:rPr>
          <w:rFonts w:ascii="Times New Roman" w:hAnsi="Times New Roman"/>
          <w:b/>
          <w:color w:val="000000"/>
          <w:sz w:val="28"/>
        </w:rPr>
        <w:lastRenderedPageBreak/>
        <w:t xml:space="preserve"> ПОУРОЧНОЕ ПЛАНИРОВАНИЕ </w:t>
      </w:r>
    </w:p>
    <w:p w:rsidR="00E36B50" w:rsidRDefault="005668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4579"/>
        <w:gridCol w:w="1224"/>
        <w:gridCol w:w="1841"/>
        <w:gridCol w:w="1910"/>
        <w:gridCol w:w="1347"/>
        <w:gridCol w:w="2221"/>
      </w:tblGrid>
      <w:tr w:rsidR="00E36B50">
        <w:trPr>
          <w:trHeight w:val="144"/>
          <w:tblCellSpacing w:w="20" w:type="nil"/>
        </w:trPr>
        <w:tc>
          <w:tcPr>
            <w:tcW w:w="358" w:type="dxa"/>
            <w:vMerge w:val="restart"/>
            <w:tcMar>
              <w:top w:w="50" w:type="dxa"/>
              <w:left w:w="100" w:type="dxa"/>
            </w:tcMar>
            <w:vAlign w:val="center"/>
          </w:tcPr>
          <w:p w:rsidR="00E36B50" w:rsidRDefault="0056682E">
            <w:pPr>
              <w:spacing w:after="0"/>
              <w:ind w:left="135"/>
            </w:pPr>
            <w:r>
              <w:rPr>
                <w:rFonts w:ascii="Times New Roman" w:hAnsi="Times New Roman"/>
                <w:b/>
                <w:color w:val="000000"/>
                <w:sz w:val="24"/>
              </w:rPr>
              <w:t xml:space="preserve">№ п/п </w:t>
            </w:r>
          </w:p>
          <w:p w:rsidR="00E36B50" w:rsidRDefault="00E36B50">
            <w:pPr>
              <w:spacing w:after="0"/>
              <w:ind w:left="135"/>
            </w:pPr>
          </w:p>
        </w:tc>
        <w:tc>
          <w:tcPr>
            <w:tcW w:w="3488"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36B50" w:rsidRDefault="00E36B50">
            <w:pPr>
              <w:spacing w:after="0"/>
              <w:ind w:left="135"/>
            </w:pPr>
          </w:p>
        </w:tc>
        <w:tc>
          <w:tcPr>
            <w:tcW w:w="0" w:type="auto"/>
            <w:gridSpan w:val="3"/>
            <w:tcMar>
              <w:top w:w="50" w:type="dxa"/>
              <w:left w:w="100" w:type="dxa"/>
            </w:tcMar>
            <w:vAlign w:val="center"/>
          </w:tcPr>
          <w:p w:rsidR="00E36B50" w:rsidRDefault="005668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36B50" w:rsidRDefault="00E36B50">
            <w:pPr>
              <w:spacing w:after="0"/>
              <w:ind w:left="135"/>
            </w:pPr>
          </w:p>
        </w:tc>
        <w:tc>
          <w:tcPr>
            <w:tcW w:w="1937"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6B50" w:rsidRDefault="00E36B50">
            <w:pPr>
              <w:spacing w:after="0"/>
              <w:ind w:left="135"/>
            </w:pPr>
          </w:p>
        </w:tc>
      </w:tr>
      <w:tr w:rsidR="00E36B50">
        <w:trPr>
          <w:trHeight w:val="144"/>
          <w:tblCellSpacing w:w="20" w:type="nil"/>
        </w:trPr>
        <w:tc>
          <w:tcPr>
            <w:tcW w:w="0" w:type="auto"/>
            <w:vMerge/>
            <w:tcBorders>
              <w:top w:val="nil"/>
            </w:tcBorders>
            <w:tcMar>
              <w:top w:w="50" w:type="dxa"/>
              <w:left w:w="100" w:type="dxa"/>
            </w:tcMar>
          </w:tcPr>
          <w:p w:rsidR="00E36B50" w:rsidRDefault="00E36B50"/>
        </w:tc>
        <w:tc>
          <w:tcPr>
            <w:tcW w:w="0" w:type="auto"/>
            <w:vMerge/>
            <w:tcBorders>
              <w:top w:val="nil"/>
            </w:tcBorders>
            <w:tcMar>
              <w:top w:w="50" w:type="dxa"/>
              <w:left w:w="100" w:type="dxa"/>
            </w:tcMar>
          </w:tcPr>
          <w:p w:rsidR="00E36B50" w:rsidRDefault="00E36B50"/>
        </w:tc>
        <w:tc>
          <w:tcPr>
            <w:tcW w:w="796"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6B50" w:rsidRDefault="00E36B50">
            <w:pPr>
              <w:spacing w:after="0"/>
              <w:ind w:left="135"/>
            </w:pPr>
          </w:p>
        </w:tc>
        <w:tc>
          <w:tcPr>
            <w:tcW w:w="1489"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1591"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0" w:type="auto"/>
            <w:vMerge/>
            <w:tcBorders>
              <w:top w:val="nil"/>
            </w:tcBorders>
            <w:tcMar>
              <w:top w:w="50" w:type="dxa"/>
              <w:left w:w="100" w:type="dxa"/>
            </w:tcMar>
          </w:tcPr>
          <w:p w:rsidR="00E36B50" w:rsidRDefault="00E36B50"/>
        </w:tc>
        <w:tc>
          <w:tcPr>
            <w:tcW w:w="0" w:type="auto"/>
            <w:vMerge/>
            <w:tcBorders>
              <w:top w:val="nil"/>
            </w:tcBorders>
            <w:tcMar>
              <w:top w:w="50" w:type="dxa"/>
              <w:left w:w="100" w:type="dxa"/>
            </w:tcMar>
          </w:tcPr>
          <w:p w:rsidR="00E36B50" w:rsidRDefault="00E36B50"/>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w:t>
            </w:r>
          </w:p>
        </w:tc>
        <w:tc>
          <w:tcPr>
            <w:tcW w:w="3488" w:type="dxa"/>
            <w:tcMar>
              <w:top w:w="50" w:type="dxa"/>
              <w:left w:w="100" w:type="dxa"/>
            </w:tcMar>
            <w:vAlign w:val="center"/>
          </w:tcPr>
          <w:p w:rsidR="00E36B50" w:rsidRDefault="0056682E">
            <w:pPr>
              <w:spacing w:after="0"/>
              <w:ind w:left="135"/>
            </w:pPr>
            <w:r w:rsidRPr="00CF6F7C">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w:t>
            </w:r>
          </w:p>
        </w:tc>
        <w:tc>
          <w:tcPr>
            <w:tcW w:w="3488" w:type="dxa"/>
            <w:tcMar>
              <w:top w:w="50" w:type="dxa"/>
              <w:left w:w="100" w:type="dxa"/>
            </w:tcMar>
            <w:vAlign w:val="center"/>
          </w:tcPr>
          <w:p w:rsidR="00E36B50" w:rsidRDefault="0056682E">
            <w:pPr>
              <w:spacing w:after="0"/>
              <w:ind w:left="135"/>
            </w:pPr>
            <w:r w:rsidRPr="00CF6F7C">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7</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9</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10</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11</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 xml:space="preserve">Взаимное расположение </w:t>
            </w:r>
            <w:proofErr w:type="gramStart"/>
            <w:r w:rsidRPr="00CF6F7C">
              <w:rPr>
                <w:rFonts w:ascii="Times New Roman" w:hAnsi="Times New Roman"/>
                <w:color w:val="000000"/>
                <w:sz w:val="24"/>
                <w:lang w:val="ru-RU"/>
              </w:rPr>
              <w:t>прямых</w:t>
            </w:r>
            <w:proofErr w:type="gramEnd"/>
            <w:r w:rsidRPr="00CF6F7C">
              <w:rPr>
                <w:rFonts w:ascii="Times New Roman" w:hAnsi="Times New Roman"/>
                <w:color w:val="000000"/>
                <w:sz w:val="24"/>
                <w:lang w:val="ru-RU"/>
              </w:rPr>
              <w:t xml:space="preserve"> в пространстве: пересекающиеся, параллельные и скрещивающиеся прямые</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12</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 xml:space="preserve">Параллельность прямых и плоскостей в пространстве: </w:t>
            </w:r>
            <w:proofErr w:type="gramStart"/>
            <w:r w:rsidRPr="00CF6F7C">
              <w:rPr>
                <w:rFonts w:ascii="Times New Roman" w:hAnsi="Times New Roman"/>
                <w:color w:val="000000"/>
                <w:sz w:val="24"/>
                <w:lang w:val="ru-RU"/>
              </w:rPr>
              <w:t>параллельные</w:t>
            </w:r>
            <w:proofErr w:type="gramEnd"/>
            <w:r w:rsidRPr="00CF6F7C">
              <w:rPr>
                <w:rFonts w:ascii="Times New Roman" w:hAnsi="Times New Roman"/>
                <w:color w:val="000000"/>
                <w:sz w:val="24"/>
                <w:lang w:val="ru-RU"/>
              </w:rPr>
              <w:t xml:space="preserve"> прямые в пространстве; параллельность трёх прямых</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13</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14</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15</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 xml:space="preserve">Угол между </w:t>
            </w:r>
            <w:proofErr w:type="gramStart"/>
            <w:r w:rsidRPr="00CF6F7C">
              <w:rPr>
                <w:rFonts w:ascii="Times New Roman" w:hAnsi="Times New Roman"/>
                <w:color w:val="000000"/>
                <w:sz w:val="24"/>
                <w:lang w:val="ru-RU"/>
              </w:rPr>
              <w:t>прямыми</w:t>
            </w:r>
            <w:proofErr w:type="gramEnd"/>
            <w:r w:rsidRPr="00CF6F7C">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16</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 xml:space="preserve">Угол между </w:t>
            </w:r>
            <w:proofErr w:type="gramStart"/>
            <w:r w:rsidRPr="00CF6F7C">
              <w:rPr>
                <w:rFonts w:ascii="Times New Roman" w:hAnsi="Times New Roman"/>
                <w:color w:val="000000"/>
                <w:sz w:val="24"/>
                <w:lang w:val="ru-RU"/>
              </w:rPr>
              <w:t>прямыми</w:t>
            </w:r>
            <w:proofErr w:type="gramEnd"/>
            <w:r w:rsidRPr="00CF6F7C">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17</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18</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19</w:t>
            </w:r>
          </w:p>
        </w:tc>
        <w:tc>
          <w:tcPr>
            <w:tcW w:w="3488" w:type="dxa"/>
            <w:tcMar>
              <w:top w:w="50" w:type="dxa"/>
              <w:left w:w="100" w:type="dxa"/>
            </w:tcMar>
            <w:vAlign w:val="center"/>
          </w:tcPr>
          <w:p w:rsidR="00E36B50" w:rsidRPr="00CF6F7C" w:rsidRDefault="0056682E">
            <w:pPr>
              <w:spacing w:after="0"/>
              <w:ind w:left="135"/>
              <w:rPr>
                <w:lang w:val="ru-RU"/>
              </w:rPr>
            </w:pPr>
            <w:r w:rsidRPr="00CF6F7C">
              <w:rPr>
                <w:rFonts w:ascii="Times New Roman" w:hAnsi="Times New Roman"/>
                <w:color w:val="000000"/>
                <w:sz w:val="24"/>
                <w:lang w:val="ru-RU"/>
              </w:rPr>
              <w:t xml:space="preserve">Простейшие пространственные фигуры на плоскости: тетраэдр, куб, </w:t>
            </w:r>
            <w:r w:rsidRPr="00CF6F7C">
              <w:rPr>
                <w:rFonts w:ascii="Times New Roman" w:hAnsi="Times New Roman"/>
                <w:color w:val="000000"/>
                <w:sz w:val="24"/>
                <w:lang w:val="ru-RU"/>
              </w:rPr>
              <w:lastRenderedPageBreak/>
              <w:t>параллелепипед</w:t>
            </w:r>
          </w:p>
        </w:tc>
        <w:tc>
          <w:tcPr>
            <w:tcW w:w="796" w:type="dxa"/>
            <w:tcMar>
              <w:top w:w="50" w:type="dxa"/>
              <w:left w:w="100" w:type="dxa"/>
            </w:tcMar>
            <w:vAlign w:val="center"/>
          </w:tcPr>
          <w:p w:rsidR="00E36B50" w:rsidRDefault="0056682E">
            <w:pPr>
              <w:spacing w:after="0"/>
              <w:ind w:left="135"/>
              <w:jc w:val="center"/>
            </w:pPr>
            <w:r w:rsidRPr="00CF6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lastRenderedPageBreak/>
              <w:t>20</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21</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22</w:t>
            </w:r>
          </w:p>
        </w:tc>
        <w:tc>
          <w:tcPr>
            <w:tcW w:w="3488" w:type="dxa"/>
            <w:tcMar>
              <w:top w:w="50" w:type="dxa"/>
              <w:left w:w="100" w:type="dxa"/>
            </w:tcMar>
            <w:vAlign w:val="center"/>
          </w:tcPr>
          <w:p w:rsidR="00E36B50" w:rsidRDefault="0056682E">
            <w:pPr>
              <w:spacing w:after="0"/>
              <w:ind w:left="135"/>
            </w:pPr>
            <w:r w:rsidRPr="00D41EA9">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23</w:t>
            </w:r>
          </w:p>
        </w:tc>
        <w:tc>
          <w:tcPr>
            <w:tcW w:w="3488" w:type="dxa"/>
            <w:tcMar>
              <w:top w:w="50" w:type="dxa"/>
              <w:left w:w="100" w:type="dxa"/>
            </w:tcMar>
            <w:vAlign w:val="center"/>
          </w:tcPr>
          <w:p w:rsidR="00E36B50" w:rsidRPr="00D41EA9" w:rsidRDefault="0056682E">
            <w:pPr>
              <w:spacing w:after="0"/>
              <w:ind w:left="135"/>
              <w:rPr>
                <w:lang w:val="ru-RU"/>
              </w:rPr>
            </w:pPr>
            <w:proofErr w:type="gramStart"/>
            <w:r w:rsidRPr="00D41EA9">
              <w:rPr>
                <w:rFonts w:ascii="Times New Roman" w:hAnsi="Times New Roman"/>
                <w:color w:val="000000"/>
                <w:sz w:val="24"/>
                <w:lang w:val="ru-RU"/>
              </w:rPr>
              <w:t>Перпендикулярность прямой и плоскости: перпендикулярные прямые в пространстве</w:t>
            </w:r>
            <w:proofErr w:type="gramEnd"/>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24</w:t>
            </w:r>
          </w:p>
        </w:tc>
        <w:tc>
          <w:tcPr>
            <w:tcW w:w="3488" w:type="dxa"/>
            <w:tcMar>
              <w:top w:w="50" w:type="dxa"/>
              <w:left w:w="100" w:type="dxa"/>
            </w:tcMar>
            <w:vAlign w:val="center"/>
          </w:tcPr>
          <w:p w:rsidR="00E36B50" w:rsidRPr="00D41EA9" w:rsidRDefault="0056682E">
            <w:pPr>
              <w:spacing w:after="0"/>
              <w:ind w:left="135"/>
              <w:rPr>
                <w:lang w:val="ru-RU"/>
              </w:rPr>
            </w:pPr>
            <w:proofErr w:type="gramStart"/>
            <w:r w:rsidRPr="00D41EA9">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25</w:t>
            </w:r>
          </w:p>
        </w:tc>
        <w:tc>
          <w:tcPr>
            <w:tcW w:w="3488" w:type="dxa"/>
            <w:tcMar>
              <w:top w:w="50" w:type="dxa"/>
              <w:left w:w="100" w:type="dxa"/>
            </w:tcMar>
            <w:vAlign w:val="center"/>
          </w:tcPr>
          <w:p w:rsidR="00E36B50" w:rsidRPr="00D41EA9" w:rsidRDefault="0056682E">
            <w:pPr>
              <w:spacing w:after="0"/>
              <w:ind w:left="135"/>
              <w:rPr>
                <w:lang w:val="ru-RU"/>
              </w:rPr>
            </w:pPr>
            <w:proofErr w:type="gramStart"/>
            <w:r w:rsidRPr="00D41EA9">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26</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27</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28</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29</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30</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31</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D41EA9">
              <w:rPr>
                <w:rFonts w:ascii="Times New Roman" w:hAnsi="Times New Roman"/>
                <w:color w:val="000000"/>
                <w:sz w:val="24"/>
                <w:lang w:val="ru-RU"/>
              </w:rPr>
              <w:t>от</w:t>
            </w:r>
            <w:proofErr w:type="gramEnd"/>
            <w:r w:rsidRPr="00D41EA9">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32</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D41EA9">
              <w:rPr>
                <w:rFonts w:ascii="Times New Roman" w:hAnsi="Times New Roman"/>
                <w:color w:val="000000"/>
                <w:sz w:val="24"/>
                <w:lang w:val="ru-RU"/>
              </w:rPr>
              <w:t>от</w:t>
            </w:r>
            <w:proofErr w:type="gramEnd"/>
            <w:r w:rsidRPr="00D41EA9">
              <w:rPr>
                <w:rFonts w:ascii="Times New Roman" w:hAnsi="Times New Roman"/>
                <w:color w:val="000000"/>
                <w:sz w:val="24"/>
                <w:lang w:val="ru-RU"/>
              </w:rPr>
              <w:t xml:space="preserve"> </w:t>
            </w:r>
            <w:r w:rsidRPr="00D41EA9">
              <w:rPr>
                <w:rFonts w:ascii="Times New Roman" w:hAnsi="Times New Roman"/>
                <w:color w:val="000000"/>
                <w:sz w:val="24"/>
                <w:lang w:val="ru-RU"/>
              </w:rPr>
              <w:lastRenderedPageBreak/>
              <w:t>прямой до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lastRenderedPageBreak/>
              <w:t>33</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D41EA9">
              <w:rPr>
                <w:rFonts w:ascii="Times New Roman" w:hAnsi="Times New Roman"/>
                <w:color w:val="000000"/>
                <w:sz w:val="24"/>
                <w:lang w:val="ru-RU"/>
              </w:rPr>
              <w:t>от</w:t>
            </w:r>
            <w:proofErr w:type="gramEnd"/>
            <w:r w:rsidRPr="00D41EA9">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34</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D41EA9">
              <w:rPr>
                <w:rFonts w:ascii="Times New Roman" w:hAnsi="Times New Roman"/>
                <w:color w:val="000000"/>
                <w:sz w:val="24"/>
                <w:lang w:val="ru-RU"/>
              </w:rPr>
              <w:t>от</w:t>
            </w:r>
            <w:proofErr w:type="gramEnd"/>
            <w:r w:rsidRPr="00D41EA9">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35</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36</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37</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38</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39</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40</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41</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42</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43</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44</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Контрольная работа по темам "Перпендикулярность прямых и плоскостей" и "Углы между прямыми и </w:t>
            </w:r>
            <w:r w:rsidRPr="00D41EA9">
              <w:rPr>
                <w:rFonts w:ascii="Times New Roman" w:hAnsi="Times New Roman"/>
                <w:color w:val="000000"/>
                <w:sz w:val="24"/>
                <w:lang w:val="ru-RU"/>
              </w:rPr>
              <w:lastRenderedPageBreak/>
              <w:t>плоскостями"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lastRenderedPageBreak/>
              <w:t>45</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46</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Призма: </w:t>
            </w:r>
            <w:r>
              <w:rPr>
                <w:rFonts w:ascii="Times New Roman" w:hAnsi="Times New Roman"/>
                <w:color w:val="000000"/>
                <w:sz w:val="24"/>
              </w:rPr>
              <w:t>n</w:t>
            </w:r>
            <w:r w:rsidRPr="00D41EA9">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47</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48</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Пирамида: </w:t>
            </w:r>
            <w:r>
              <w:rPr>
                <w:rFonts w:ascii="Times New Roman" w:hAnsi="Times New Roman"/>
                <w:color w:val="000000"/>
                <w:sz w:val="24"/>
              </w:rPr>
              <w:t>n</w:t>
            </w:r>
            <w:r w:rsidRPr="00D41EA9">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49</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50</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51</w:t>
            </w:r>
          </w:p>
        </w:tc>
        <w:tc>
          <w:tcPr>
            <w:tcW w:w="3488" w:type="dxa"/>
            <w:tcMar>
              <w:top w:w="50" w:type="dxa"/>
              <w:left w:w="100" w:type="dxa"/>
            </w:tcMar>
            <w:vAlign w:val="center"/>
          </w:tcPr>
          <w:p w:rsidR="00E36B50" w:rsidRDefault="0056682E">
            <w:pPr>
              <w:spacing w:after="0"/>
              <w:ind w:left="135"/>
            </w:pPr>
            <w:r w:rsidRPr="00D41EA9">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53</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54</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55</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56</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57</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58</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59</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60</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61</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62</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63</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64</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65</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66</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w:t>
            </w:r>
            <w:r w:rsidRPr="00D41EA9">
              <w:rPr>
                <w:rFonts w:ascii="Times New Roman" w:hAnsi="Times New Roman"/>
                <w:color w:val="000000"/>
                <w:sz w:val="24"/>
                <w:lang w:val="ru-RU"/>
              </w:rPr>
              <w:lastRenderedPageBreak/>
              <w:t xml:space="preserve">точки до плоскости, </w:t>
            </w:r>
            <w:proofErr w:type="gramStart"/>
            <w:r w:rsidRPr="00D41EA9">
              <w:rPr>
                <w:rFonts w:ascii="Times New Roman" w:hAnsi="Times New Roman"/>
                <w:color w:val="000000"/>
                <w:sz w:val="24"/>
                <w:lang w:val="ru-RU"/>
              </w:rPr>
              <w:t>между</w:t>
            </w:r>
            <w:proofErr w:type="gramEnd"/>
            <w:r w:rsidRPr="00D41EA9">
              <w:rPr>
                <w:rFonts w:ascii="Times New Roman" w:hAnsi="Times New Roman"/>
                <w:color w:val="000000"/>
                <w:sz w:val="24"/>
                <w:lang w:val="ru-RU"/>
              </w:rPr>
              <w:t xml:space="preserve"> скрещивающимися прямыми</w:t>
            </w:r>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lastRenderedPageBreak/>
              <w:t>67</w:t>
            </w:r>
          </w:p>
        </w:tc>
        <w:tc>
          <w:tcPr>
            <w:tcW w:w="3488"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6"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358" w:type="dxa"/>
            <w:tcMar>
              <w:top w:w="50" w:type="dxa"/>
              <w:left w:w="100" w:type="dxa"/>
            </w:tcMar>
            <w:vAlign w:val="center"/>
          </w:tcPr>
          <w:p w:rsidR="00E36B50" w:rsidRDefault="0056682E">
            <w:pPr>
              <w:spacing w:after="0"/>
            </w:pPr>
            <w:r>
              <w:rPr>
                <w:rFonts w:ascii="Times New Roman" w:hAnsi="Times New Roman"/>
                <w:color w:val="000000"/>
                <w:sz w:val="24"/>
              </w:rPr>
              <w:t>68</w:t>
            </w:r>
          </w:p>
        </w:tc>
        <w:tc>
          <w:tcPr>
            <w:tcW w:w="3488"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 xml:space="preserve">Повторение, обобщение систематизация знаний. </w:t>
            </w:r>
            <w:proofErr w:type="gramStart"/>
            <w:r w:rsidRPr="00D41EA9">
              <w:rPr>
                <w:rFonts w:ascii="Times New Roman" w:hAnsi="Times New Roman"/>
                <w:color w:val="000000"/>
                <w:sz w:val="24"/>
                <w:lang w:val="ru-RU"/>
              </w:rPr>
              <w:t>Вычисление углов: между скрещивающимися прямыми, между прямой и плоскостью, двугранных углов, углов между плоскостями</w:t>
            </w:r>
            <w:proofErr w:type="gramEnd"/>
          </w:p>
        </w:tc>
        <w:tc>
          <w:tcPr>
            <w:tcW w:w="796"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E36B50" w:rsidRDefault="00E36B50">
            <w:pPr>
              <w:spacing w:after="0"/>
              <w:ind w:left="135"/>
            </w:pPr>
          </w:p>
        </w:tc>
        <w:tc>
          <w:tcPr>
            <w:tcW w:w="1937" w:type="dxa"/>
            <w:tcMar>
              <w:top w:w="50" w:type="dxa"/>
              <w:left w:w="100" w:type="dxa"/>
            </w:tcMar>
            <w:vAlign w:val="center"/>
          </w:tcPr>
          <w:p w:rsidR="00E36B50" w:rsidRDefault="00E36B50">
            <w:pPr>
              <w:spacing w:after="0"/>
              <w:ind w:left="135"/>
            </w:pPr>
          </w:p>
        </w:tc>
      </w:tr>
      <w:tr w:rsidR="00E36B50">
        <w:trPr>
          <w:trHeight w:val="144"/>
          <w:tblCellSpacing w:w="20" w:type="nil"/>
        </w:trPr>
        <w:tc>
          <w:tcPr>
            <w:tcW w:w="0" w:type="auto"/>
            <w:gridSpan w:val="2"/>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36B50" w:rsidRDefault="00E36B50"/>
        </w:tc>
      </w:tr>
    </w:tbl>
    <w:p w:rsidR="00E36B50" w:rsidRDefault="00E36B50">
      <w:pPr>
        <w:sectPr w:rsidR="00E36B50">
          <w:pgSz w:w="16383" w:h="11906" w:orient="landscape"/>
          <w:pgMar w:top="1134" w:right="850" w:bottom="1134" w:left="1701" w:header="720" w:footer="720" w:gutter="0"/>
          <w:cols w:space="720"/>
        </w:sectPr>
      </w:pPr>
    </w:p>
    <w:p w:rsidR="00E36B50" w:rsidRDefault="005668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6"/>
        <w:gridCol w:w="4400"/>
        <w:gridCol w:w="1295"/>
        <w:gridCol w:w="1841"/>
        <w:gridCol w:w="1910"/>
        <w:gridCol w:w="1347"/>
        <w:gridCol w:w="2221"/>
      </w:tblGrid>
      <w:tr w:rsidR="00E36B50">
        <w:trPr>
          <w:trHeight w:val="144"/>
          <w:tblCellSpacing w:w="20" w:type="nil"/>
        </w:trPr>
        <w:tc>
          <w:tcPr>
            <w:tcW w:w="389" w:type="dxa"/>
            <w:vMerge w:val="restart"/>
            <w:tcMar>
              <w:top w:w="50" w:type="dxa"/>
              <w:left w:w="100" w:type="dxa"/>
            </w:tcMar>
            <w:vAlign w:val="center"/>
          </w:tcPr>
          <w:p w:rsidR="00E36B50" w:rsidRDefault="0056682E">
            <w:pPr>
              <w:spacing w:after="0"/>
              <w:ind w:left="135"/>
            </w:pPr>
            <w:r>
              <w:rPr>
                <w:rFonts w:ascii="Times New Roman" w:hAnsi="Times New Roman"/>
                <w:b/>
                <w:color w:val="000000"/>
                <w:sz w:val="24"/>
              </w:rPr>
              <w:t xml:space="preserve">№ п/п </w:t>
            </w:r>
          </w:p>
          <w:p w:rsidR="00E36B50" w:rsidRDefault="00E36B50">
            <w:pPr>
              <w:spacing w:after="0"/>
              <w:ind w:left="135"/>
            </w:pPr>
          </w:p>
        </w:tc>
        <w:tc>
          <w:tcPr>
            <w:tcW w:w="2992"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36B50" w:rsidRDefault="00E36B50">
            <w:pPr>
              <w:spacing w:after="0"/>
              <w:ind w:left="135"/>
            </w:pPr>
          </w:p>
        </w:tc>
        <w:tc>
          <w:tcPr>
            <w:tcW w:w="0" w:type="auto"/>
            <w:gridSpan w:val="3"/>
            <w:tcMar>
              <w:top w:w="50" w:type="dxa"/>
              <w:left w:w="100" w:type="dxa"/>
            </w:tcMar>
            <w:vAlign w:val="center"/>
          </w:tcPr>
          <w:p w:rsidR="00E36B50" w:rsidRDefault="005668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36B50" w:rsidRDefault="00E36B50">
            <w:pPr>
              <w:spacing w:after="0"/>
              <w:ind w:left="135"/>
            </w:pPr>
          </w:p>
        </w:tc>
        <w:tc>
          <w:tcPr>
            <w:tcW w:w="1999" w:type="dxa"/>
            <w:vMerge w:val="restart"/>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6B50" w:rsidRDefault="00E36B50">
            <w:pPr>
              <w:spacing w:after="0"/>
              <w:ind w:left="135"/>
            </w:pPr>
          </w:p>
        </w:tc>
      </w:tr>
      <w:tr w:rsidR="00E36B50">
        <w:trPr>
          <w:trHeight w:val="144"/>
          <w:tblCellSpacing w:w="20" w:type="nil"/>
        </w:trPr>
        <w:tc>
          <w:tcPr>
            <w:tcW w:w="0" w:type="auto"/>
            <w:vMerge/>
            <w:tcBorders>
              <w:top w:val="nil"/>
            </w:tcBorders>
            <w:tcMar>
              <w:top w:w="50" w:type="dxa"/>
              <w:left w:w="100" w:type="dxa"/>
            </w:tcMar>
          </w:tcPr>
          <w:p w:rsidR="00E36B50" w:rsidRDefault="00E36B50"/>
        </w:tc>
        <w:tc>
          <w:tcPr>
            <w:tcW w:w="0" w:type="auto"/>
            <w:vMerge/>
            <w:tcBorders>
              <w:top w:val="nil"/>
            </w:tcBorders>
            <w:tcMar>
              <w:top w:w="50" w:type="dxa"/>
              <w:left w:w="100" w:type="dxa"/>
            </w:tcMar>
          </w:tcPr>
          <w:p w:rsidR="00E36B50" w:rsidRDefault="00E36B50"/>
        </w:tc>
        <w:tc>
          <w:tcPr>
            <w:tcW w:w="849"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6B50" w:rsidRDefault="00E36B50">
            <w:pPr>
              <w:spacing w:after="0"/>
              <w:ind w:left="135"/>
            </w:pPr>
          </w:p>
        </w:tc>
        <w:tc>
          <w:tcPr>
            <w:tcW w:w="1551"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1649" w:type="dxa"/>
            <w:tcMar>
              <w:top w:w="50" w:type="dxa"/>
              <w:left w:w="100" w:type="dxa"/>
            </w:tcMar>
            <w:vAlign w:val="center"/>
          </w:tcPr>
          <w:p w:rsidR="00E36B50" w:rsidRDefault="005668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6B50" w:rsidRDefault="00E36B50">
            <w:pPr>
              <w:spacing w:after="0"/>
              <w:ind w:left="135"/>
            </w:pPr>
          </w:p>
        </w:tc>
        <w:tc>
          <w:tcPr>
            <w:tcW w:w="0" w:type="auto"/>
            <w:vMerge/>
            <w:tcBorders>
              <w:top w:val="nil"/>
            </w:tcBorders>
            <w:tcMar>
              <w:top w:w="50" w:type="dxa"/>
              <w:left w:w="100" w:type="dxa"/>
            </w:tcMar>
          </w:tcPr>
          <w:p w:rsidR="00E36B50" w:rsidRDefault="00E36B50"/>
        </w:tc>
        <w:tc>
          <w:tcPr>
            <w:tcW w:w="0" w:type="auto"/>
            <w:vMerge/>
            <w:tcBorders>
              <w:top w:val="nil"/>
            </w:tcBorders>
            <w:tcMar>
              <w:top w:w="50" w:type="dxa"/>
              <w:left w:w="100" w:type="dxa"/>
            </w:tcMar>
          </w:tcPr>
          <w:p w:rsidR="00E36B50" w:rsidRDefault="00E36B50"/>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3</w:t>
            </w:r>
          </w:p>
        </w:tc>
        <w:tc>
          <w:tcPr>
            <w:tcW w:w="2992" w:type="dxa"/>
            <w:tcMar>
              <w:top w:w="50" w:type="dxa"/>
              <w:left w:w="100" w:type="dxa"/>
            </w:tcMar>
            <w:vAlign w:val="center"/>
          </w:tcPr>
          <w:p w:rsidR="00E36B50" w:rsidRDefault="0056682E">
            <w:pPr>
              <w:spacing w:after="0"/>
              <w:ind w:left="135"/>
            </w:pPr>
            <w:r w:rsidRPr="00D41EA9">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4</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5</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6</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7</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9</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10</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11</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12</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13</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14</w:t>
            </w:r>
          </w:p>
        </w:tc>
        <w:tc>
          <w:tcPr>
            <w:tcW w:w="2992"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15</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16</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17</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18</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19</w:t>
            </w:r>
          </w:p>
        </w:tc>
        <w:tc>
          <w:tcPr>
            <w:tcW w:w="2992"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20</w:t>
            </w:r>
          </w:p>
        </w:tc>
        <w:tc>
          <w:tcPr>
            <w:tcW w:w="2992"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E36B50" w:rsidRDefault="0056682E">
            <w:pPr>
              <w:spacing w:after="0"/>
              <w:ind w:left="135"/>
            </w:pPr>
            <w:r w:rsidRPr="00D41EA9">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22</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23</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24</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25</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26</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27</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28</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29</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30</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32</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33</w:t>
            </w:r>
          </w:p>
        </w:tc>
        <w:tc>
          <w:tcPr>
            <w:tcW w:w="2992" w:type="dxa"/>
            <w:tcMar>
              <w:top w:w="50" w:type="dxa"/>
              <w:left w:w="100" w:type="dxa"/>
            </w:tcMar>
            <w:vAlign w:val="center"/>
          </w:tcPr>
          <w:p w:rsidR="00E36B50" w:rsidRDefault="0056682E">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389" w:type="dxa"/>
            <w:tcMar>
              <w:top w:w="50" w:type="dxa"/>
              <w:left w:w="100" w:type="dxa"/>
            </w:tcMar>
            <w:vAlign w:val="center"/>
          </w:tcPr>
          <w:p w:rsidR="00E36B50" w:rsidRDefault="0056682E">
            <w:pPr>
              <w:spacing w:after="0"/>
            </w:pPr>
            <w:r>
              <w:rPr>
                <w:rFonts w:ascii="Times New Roman" w:hAnsi="Times New Roman"/>
                <w:color w:val="000000"/>
                <w:sz w:val="24"/>
              </w:rPr>
              <w:t>34</w:t>
            </w:r>
          </w:p>
        </w:tc>
        <w:tc>
          <w:tcPr>
            <w:tcW w:w="2992" w:type="dxa"/>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36B50" w:rsidRDefault="00E36B50">
            <w:pPr>
              <w:spacing w:after="0"/>
              <w:ind w:left="135"/>
            </w:pPr>
          </w:p>
        </w:tc>
        <w:tc>
          <w:tcPr>
            <w:tcW w:w="1999" w:type="dxa"/>
            <w:tcMar>
              <w:top w:w="50" w:type="dxa"/>
              <w:left w:w="100" w:type="dxa"/>
            </w:tcMar>
            <w:vAlign w:val="center"/>
          </w:tcPr>
          <w:p w:rsidR="00E36B50" w:rsidRDefault="00E36B50">
            <w:pPr>
              <w:spacing w:after="0"/>
              <w:ind w:left="135"/>
            </w:pPr>
          </w:p>
        </w:tc>
      </w:tr>
      <w:tr w:rsidR="00E36B50">
        <w:trPr>
          <w:trHeight w:val="144"/>
          <w:tblCellSpacing w:w="20" w:type="nil"/>
        </w:trPr>
        <w:tc>
          <w:tcPr>
            <w:tcW w:w="0" w:type="auto"/>
            <w:gridSpan w:val="2"/>
            <w:tcMar>
              <w:top w:w="50" w:type="dxa"/>
              <w:left w:w="100" w:type="dxa"/>
            </w:tcMar>
            <w:vAlign w:val="center"/>
          </w:tcPr>
          <w:p w:rsidR="00E36B50" w:rsidRPr="00D41EA9" w:rsidRDefault="0056682E">
            <w:pPr>
              <w:spacing w:after="0"/>
              <w:ind w:left="135"/>
              <w:rPr>
                <w:lang w:val="ru-RU"/>
              </w:rPr>
            </w:pPr>
            <w:r w:rsidRPr="00D41EA9">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36B50" w:rsidRDefault="0056682E">
            <w:pPr>
              <w:spacing w:after="0"/>
              <w:ind w:left="135"/>
              <w:jc w:val="center"/>
            </w:pPr>
            <w:r w:rsidRPr="00D41E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E36B50" w:rsidRDefault="0056682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E36B50" w:rsidRDefault="00E36B50"/>
        </w:tc>
      </w:tr>
    </w:tbl>
    <w:p w:rsidR="00E36B50" w:rsidRDefault="00E36B50">
      <w:pPr>
        <w:sectPr w:rsidR="00E36B50">
          <w:pgSz w:w="16383" w:h="11906" w:orient="landscape"/>
          <w:pgMar w:top="1134" w:right="850" w:bottom="1134" w:left="1701" w:header="720" w:footer="720" w:gutter="0"/>
          <w:cols w:space="720"/>
        </w:sectPr>
      </w:pPr>
    </w:p>
    <w:p w:rsidR="00E36B50" w:rsidRDefault="00E36B50">
      <w:pPr>
        <w:sectPr w:rsidR="00E36B50">
          <w:pgSz w:w="16383" w:h="11906" w:orient="landscape"/>
          <w:pgMar w:top="1134" w:right="850" w:bottom="1134" w:left="1701" w:header="720" w:footer="720" w:gutter="0"/>
          <w:cols w:space="720"/>
        </w:sectPr>
      </w:pPr>
    </w:p>
    <w:p w:rsidR="00E36B50" w:rsidRDefault="0056682E">
      <w:pPr>
        <w:spacing w:after="0"/>
        <w:ind w:left="120"/>
      </w:pPr>
      <w:bookmarkStart w:id="14" w:name="block-13900555"/>
      <w:bookmarkEnd w:id="13"/>
      <w:r>
        <w:rPr>
          <w:rFonts w:ascii="Times New Roman" w:hAnsi="Times New Roman"/>
          <w:b/>
          <w:color w:val="000000"/>
          <w:sz w:val="28"/>
        </w:rPr>
        <w:lastRenderedPageBreak/>
        <w:t>УЧЕБНО-МЕТОДИЧЕСКОЕ ОБЕСПЕЧЕНИЕ ОБРАЗОВАТЕЛЬНОГО ПРОЦЕССА</w:t>
      </w:r>
    </w:p>
    <w:p w:rsidR="00E36B50" w:rsidRDefault="0056682E">
      <w:pPr>
        <w:spacing w:after="0" w:line="480" w:lineRule="auto"/>
        <w:ind w:left="120"/>
      </w:pPr>
      <w:r>
        <w:rPr>
          <w:rFonts w:ascii="Times New Roman" w:hAnsi="Times New Roman"/>
          <w:b/>
          <w:color w:val="000000"/>
          <w:sz w:val="28"/>
        </w:rPr>
        <w:t>ОБЯЗАТЕЛЬНЫЕ УЧЕБНЫЕ МАТЕРИАЛЫ ДЛЯ УЧЕНИКА</w:t>
      </w:r>
    </w:p>
    <w:p w:rsidR="00E36B50" w:rsidRPr="00D41EA9" w:rsidRDefault="0056682E">
      <w:pPr>
        <w:spacing w:after="0" w:line="480" w:lineRule="auto"/>
        <w:ind w:left="120"/>
        <w:rPr>
          <w:lang w:val="ru-RU"/>
        </w:rPr>
      </w:pPr>
      <w:r w:rsidRPr="00D41EA9">
        <w:rPr>
          <w:rFonts w:ascii="Times New Roman" w:hAnsi="Times New Roman"/>
          <w:color w:val="000000"/>
          <w:sz w:val="28"/>
          <w:lang w:val="ru-RU"/>
        </w:rPr>
        <w:t>​‌</w:t>
      </w:r>
      <w:bookmarkStart w:id="15" w:name="84bc9461-5945-455e-bb0e-0c5e149e6775"/>
      <w:r w:rsidRPr="00D41EA9">
        <w:rPr>
          <w:rFonts w:ascii="Times New Roman" w:hAnsi="Times New Roman"/>
          <w:color w:val="000000"/>
          <w:sz w:val="28"/>
          <w:lang w:val="ru-RU"/>
        </w:rPr>
        <w:t xml:space="preserve">• Математика: алгебра и начала математического анализа, геометрия. Геометрия, 10-11 классы/ </w:t>
      </w:r>
      <w:proofErr w:type="spellStart"/>
      <w:r w:rsidRPr="00D41EA9">
        <w:rPr>
          <w:rFonts w:ascii="Times New Roman" w:hAnsi="Times New Roman"/>
          <w:color w:val="000000"/>
          <w:sz w:val="28"/>
          <w:lang w:val="ru-RU"/>
        </w:rPr>
        <w:t>Атанасян</w:t>
      </w:r>
      <w:proofErr w:type="spellEnd"/>
      <w:r w:rsidRPr="00D41EA9">
        <w:rPr>
          <w:rFonts w:ascii="Times New Roman" w:hAnsi="Times New Roman"/>
          <w:color w:val="000000"/>
          <w:sz w:val="28"/>
          <w:lang w:val="ru-RU"/>
        </w:rPr>
        <w:t xml:space="preserve"> Л.С., Бутузов В.Ф., Кадомцев С.Б. и другие, Акционерное общество «Издательство «Просвещение»</w:t>
      </w:r>
      <w:bookmarkEnd w:id="15"/>
      <w:r w:rsidRPr="00D41EA9">
        <w:rPr>
          <w:rFonts w:ascii="Times New Roman" w:hAnsi="Times New Roman"/>
          <w:color w:val="000000"/>
          <w:sz w:val="28"/>
          <w:lang w:val="ru-RU"/>
        </w:rPr>
        <w:t>‌​</w:t>
      </w:r>
    </w:p>
    <w:p w:rsidR="00E36B50" w:rsidRPr="00D41EA9" w:rsidRDefault="0056682E">
      <w:pPr>
        <w:spacing w:after="0" w:line="480" w:lineRule="auto"/>
        <w:ind w:left="120"/>
        <w:rPr>
          <w:lang w:val="ru-RU"/>
        </w:rPr>
      </w:pPr>
      <w:r w:rsidRPr="00D41EA9">
        <w:rPr>
          <w:rFonts w:ascii="Times New Roman" w:hAnsi="Times New Roman"/>
          <w:color w:val="000000"/>
          <w:sz w:val="28"/>
          <w:lang w:val="ru-RU"/>
        </w:rPr>
        <w:t>​‌‌</w:t>
      </w:r>
    </w:p>
    <w:p w:rsidR="00E36B50" w:rsidRPr="00D41EA9" w:rsidRDefault="0056682E">
      <w:pPr>
        <w:spacing w:after="0"/>
        <w:ind w:left="120"/>
        <w:rPr>
          <w:lang w:val="ru-RU"/>
        </w:rPr>
      </w:pPr>
      <w:r w:rsidRPr="00D41EA9">
        <w:rPr>
          <w:rFonts w:ascii="Times New Roman" w:hAnsi="Times New Roman"/>
          <w:color w:val="000000"/>
          <w:sz w:val="28"/>
          <w:lang w:val="ru-RU"/>
        </w:rPr>
        <w:t>​</w:t>
      </w:r>
    </w:p>
    <w:p w:rsidR="00E36B50" w:rsidRPr="00D41EA9" w:rsidRDefault="0056682E">
      <w:pPr>
        <w:spacing w:after="0" w:line="480" w:lineRule="auto"/>
        <w:ind w:left="120"/>
        <w:rPr>
          <w:lang w:val="ru-RU"/>
        </w:rPr>
      </w:pPr>
      <w:r w:rsidRPr="00D41EA9">
        <w:rPr>
          <w:rFonts w:ascii="Times New Roman" w:hAnsi="Times New Roman"/>
          <w:b/>
          <w:color w:val="000000"/>
          <w:sz w:val="28"/>
          <w:lang w:val="ru-RU"/>
        </w:rPr>
        <w:t>МЕТОДИЧЕСКИЕ МАТЕРИАЛЫ ДЛЯ УЧИТЕЛЯ</w:t>
      </w:r>
    </w:p>
    <w:p w:rsidR="00E36B50" w:rsidRPr="00D41EA9" w:rsidRDefault="0056682E">
      <w:pPr>
        <w:spacing w:after="0" w:line="480" w:lineRule="auto"/>
        <w:ind w:left="120"/>
        <w:rPr>
          <w:lang w:val="ru-RU"/>
        </w:rPr>
      </w:pPr>
      <w:r w:rsidRPr="00D41EA9">
        <w:rPr>
          <w:rFonts w:ascii="Times New Roman" w:hAnsi="Times New Roman"/>
          <w:color w:val="000000"/>
          <w:sz w:val="28"/>
          <w:lang w:val="ru-RU"/>
        </w:rPr>
        <w:t>​‌‌​</w:t>
      </w:r>
    </w:p>
    <w:p w:rsidR="00E36B50" w:rsidRPr="00D41EA9" w:rsidRDefault="00E36B50">
      <w:pPr>
        <w:spacing w:after="0"/>
        <w:ind w:left="120"/>
        <w:rPr>
          <w:lang w:val="ru-RU"/>
        </w:rPr>
      </w:pPr>
    </w:p>
    <w:p w:rsidR="00E36B50" w:rsidRPr="00D41EA9" w:rsidRDefault="0056682E">
      <w:pPr>
        <w:spacing w:after="0" w:line="480" w:lineRule="auto"/>
        <w:ind w:left="120"/>
        <w:rPr>
          <w:lang w:val="ru-RU"/>
        </w:rPr>
      </w:pPr>
      <w:r w:rsidRPr="00D41EA9">
        <w:rPr>
          <w:rFonts w:ascii="Times New Roman" w:hAnsi="Times New Roman"/>
          <w:b/>
          <w:color w:val="000000"/>
          <w:sz w:val="28"/>
          <w:lang w:val="ru-RU"/>
        </w:rPr>
        <w:t>ЦИФРОВЫЕ ОБРАЗОВАТЕЛЬНЫЕ РЕСУРСЫ И РЕСУРСЫ СЕТИ ИНТЕРНЕТ</w:t>
      </w:r>
    </w:p>
    <w:p w:rsidR="00E36B50" w:rsidRDefault="0056682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36B50" w:rsidRDefault="00E36B50">
      <w:pPr>
        <w:sectPr w:rsidR="00E36B50">
          <w:pgSz w:w="11906" w:h="16383"/>
          <w:pgMar w:top="1134" w:right="850" w:bottom="1134" w:left="1701" w:header="720" w:footer="720" w:gutter="0"/>
          <w:cols w:space="720"/>
        </w:sectPr>
      </w:pPr>
    </w:p>
    <w:bookmarkEnd w:id="14"/>
    <w:p w:rsidR="0056682E" w:rsidRDefault="0056682E"/>
    <w:sectPr w:rsidR="0056682E" w:rsidSect="0045383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B50"/>
    <w:multiLevelType w:val="multilevel"/>
    <w:tmpl w:val="CC2E83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CC0AD2"/>
    <w:multiLevelType w:val="multilevel"/>
    <w:tmpl w:val="BCA827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4C7A5A"/>
    <w:multiLevelType w:val="multilevel"/>
    <w:tmpl w:val="578E66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A71427"/>
    <w:multiLevelType w:val="multilevel"/>
    <w:tmpl w:val="A36ABF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A375C52"/>
    <w:multiLevelType w:val="multilevel"/>
    <w:tmpl w:val="E3FA6B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E5B1AAB"/>
    <w:multiLevelType w:val="multilevel"/>
    <w:tmpl w:val="92FC62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3C8324E"/>
    <w:multiLevelType w:val="multilevel"/>
    <w:tmpl w:val="4A086C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31B1856"/>
    <w:multiLevelType w:val="multilevel"/>
    <w:tmpl w:val="831C72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6B50"/>
    <w:rsid w:val="00453830"/>
    <w:rsid w:val="0056682E"/>
    <w:rsid w:val="00776561"/>
    <w:rsid w:val="007B7D87"/>
    <w:rsid w:val="00CF6F7C"/>
    <w:rsid w:val="00D41EA9"/>
    <w:rsid w:val="00E36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53830"/>
    <w:rPr>
      <w:color w:val="0563C1" w:themeColor="hyperlink"/>
      <w:u w:val="single"/>
    </w:rPr>
  </w:style>
  <w:style w:type="table" w:styleId="ac">
    <w:name w:val="Table Grid"/>
    <w:basedOn w:val="a1"/>
    <w:uiPriority w:val="59"/>
    <w:rsid w:val="004538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F6F7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F6F7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5368</Words>
  <Characters>30599</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2023-09-08T10:42:00Z</cp:lastPrinted>
  <dcterms:created xsi:type="dcterms:W3CDTF">2023-09-08T10:54:00Z</dcterms:created>
  <dcterms:modified xsi:type="dcterms:W3CDTF">2023-09-08T10:54:00Z</dcterms:modified>
</cp:coreProperties>
</file>