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55" w:rsidRDefault="00671355" w:rsidP="0067135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1355">
        <w:rPr>
          <w:rFonts w:ascii="Times New Roman" w:hAnsi="Times New Roman" w:cs="Times New Roman"/>
          <w:b/>
          <w:bCs/>
          <w:sz w:val="32"/>
          <w:szCs w:val="32"/>
        </w:rPr>
        <w:t xml:space="preserve">Отчет по результатам проведенной независимой оценки качества образовательной деятельности организаций, осуществляющих образовательную деятельность в городе-курорте Пятигорске </w:t>
      </w:r>
    </w:p>
    <w:p w:rsidR="00671355" w:rsidRDefault="00671355" w:rsidP="0067135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1355">
        <w:rPr>
          <w:rFonts w:ascii="Times New Roman" w:hAnsi="Times New Roman" w:cs="Times New Roman"/>
          <w:b/>
          <w:bCs/>
          <w:sz w:val="32"/>
          <w:szCs w:val="32"/>
        </w:rPr>
        <w:t>в 2016 году.</w:t>
      </w:r>
    </w:p>
    <w:p w:rsidR="00671355" w:rsidRDefault="00671355" w:rsidP="0067135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1355" w:rsidRDefault="00002321" w:rsidP="00CA13D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00232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приказом МУ «Управление образования администрации </w:t>
      </w:r>
      <w:proofErr w:type="spellStart"/>
      <w:r w:rsidRPr="00002321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00232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002321">
        <w:rPr>
          <w:rFonts w:ascii="Times New Roman" w:hAnsi="Times New Roman" w:cs="Times New Roman"/>
          <w:bCs/>
          <w:sz w:val="28"/>
          <w:szCs w:val="28"/>
        </w:rPr>
        <w:t>ятигорска</w:t>
      </w:r>
      <w:proofErr w:type="spellEnd"/>
      <w:r w:rsidRPr="0000232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745 от 26.09.2016 года «О проведении независимой оценки качества образовательной деятельности муниципальных образовательных учреждений города Пятигорска в 2016 году» в период с 10 октября по 30 ноября проведена независимая оценка качества образовательной деятельности </w:t>
      </w:r>
      <w:r w:rsidR="006A6E44">
        <w:rPr>
          <w:rFonts w:ascii="Times New Roman" w:hAnsi="Times New Roman" w:cs="Times New Roman"/>
          <w:bCs/>
          <w:sz w:val="28"/>
          <w:szCs w:val="28"/>
        </w:rPr>
        <w:t xml:space="preserve"> одиннадцати общеобразовательных учреждени</w:t>
      </w:r>
      <w:r w:rsidR="008278CD">
        <w:rPr>
          <w:rFonts w:ascii="Times New Roman" w:hAnsi="Times New Roman" w:cs="Times New Roman"/>
          <w:bCs/>
          <w:sz w:val="28"/>
          <w:szCs w:val="28"/>
        </w:rPr>
        <w:t>й</w:t>
      </w:r>
      <w:r w:rsidR="006A6E44">
        <w:rPr>
          <w:rFonts w:ascii="Times New Roman" w:hAnsi="Times New Roman" w:cs="Times New Roman"/>
          <w:bCs/>
          <w:sz w:val="28"/>
          <w:szCs w:val="28"/>
        </w:rPr>
        <w:t xml:space="preserve"> и девятнадцати  учреждений дошкольного образования.</w:t>
      </w:r>
    </w:p>
    <w:p w:rsidR="006A6E44" w:rsidRDefault="006A6E44" w:rsidP="00CA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Критерии оценки разработаны в соответствии с</w:t>
      </w:r>
      <w:r w:rsidR="0097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05.12.2014 №1547 «Об утверждении</w:t>
      </w:r>
      <w:r w:rsidR="0097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показателей, характеризующих общие критерии оценки качества</w:t>
      </w:r>
      <w:r w:rsidR="0097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организаций, осуществляющих</w:t>
      </w:r>
      <w:r w:rsidR="0097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деятельность»</w:t>
      </w:r>
      <w:r w:rsidR="00977CB5">
        <w:rPr>
          <w:rFonts w:ascii="Times New Roman" w:hAnsi="Times New Roman" w:cs="Times New Roman"/>
          <w:sz w:val="28"/>
          <w:szCs w:val="28"/>
        </w:rPr>
        <w:t xml:space="preserve"> и «Методическими рекомендациями  по расчету показателей независимой оценки качества образовательной деятельности организаций, осуществляющих образовательную деятельность» Министерства образования и науки Российской Федерации № АП-87/02 </w:t>
      </w:r>
      <w:proofErr w:type="spellStart"/>
      <w:r w:rsidR="00977CB5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977CB5">
        <w:rPr>
          <w:rFonts w:ascii="Times New Roman" w:hAnsi="Times New Roman" w:cs="Times New Roman"/>
          <w:sz w:val="28"/>
          <w:szCs w:val="28"/>
        </w:rPr>
        <w:t xml:space="preserve"> от 15.09.2016г.</w:t>
      </w:r>
      <w:proofErr w:type="gramEnd"/>
    </w:p>
    <w:p w:rsidR="008278CD" w:rsidRDefault="008278CD" w:rsidP="00CA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Организатором-оператором (МКУ «Информационно-методический центр работников образования»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изучены официальные сайты обследуемых образовательных организаций</w:t>
      </w:r>
      <w:r w:rsidR="001662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62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полученных данных</w:t>
      </w:r>
      <w:r w:rsidR="00166223">
        <w:rPr>
          <w:rFonts w:ascii="Times New Roman" w:hAnsi="Times New Roman" w:cs="Times New Roman"/>
          <w:sz w:val="28"/>
          <w:szCs w:val="28"/>
        </w:rPr>
        <w:t xml:space="preserve"> </w:t>
      </w:r>
      <w:r w:rsidR="00FF39C4">
        <w:rPr>
          <w:rFonts w:ascii="Times New Roman" w:hAnsi="Times New Roman" w:cs="Times New Roman"/>
          <w:sz w:val="28"/>
          <w:szCs w:val="28"/>
        </w:rPr>
        <w:t>произведен расчет показателей, характеризующих</w:t>
      </w:r>
      <w:r w:rsidR="00166223">
        <w:rPr>
          <w:rFonts w:ascii="Times New Roman" w:hAnsi="Times New Roman" w:cs="Times New Roman"/>
          <w:sz w:val="28"/>
          <w:szCs w:val="28"/>
        </w:rPr>
        <w:t xml:space="preserve"> общий критерий оценки качества образовательной деятельности, кас</w:t>
      </w:r>
      <w:r w:rsidR="00FF39C4">
        <w:rPr>
          <w:rFonts w:ascii="Times New Roman" w:hAnsi="Times New Roman" w:cs="Times New Roman"/>
          <w:sz w:val="28"/>
          <w:szCs w:val="28"/>
        </w:rPr>
        <w:t>ающих</w:t>
      </w:r>
      <w:r w:rsidR="00166223">
        <w:rPr>
          <w:rFonts w:ascii="Times New Roman" w:hAnsi="Times New Roman" w:cs="Times New Roman"/>
          <w:sz w:val="28"/>
          <w:szCs w:val="28"/>
        </w:rPr>
        <w:t>ся открытости и доступности информации об организациях</w:t>
      </w:r>
      <w:r w:rsidR="00FF39C4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деятельности и показателей,</w:t>
      </w:r>
      <w:r w:rsidR="00CA13D1">
        <w:rPr>
          <w:rFonts w:ascii="Times New Roman" w:hAnsi="Times New Roman" w:cs="Times New Roman"/>
          <w:sz w:val="28"/>
          <w:szCs w:val="28"/>
        </w:rPr>
        <w:t xml:space="preserve"> </w:t>
      </w:r>
      <w:r w:rsidR="00FF39C4">
        <w:rPr>
          <w:rFonts w:ascii="Times New Roman" w:hAnsi="Times New Roman" w:cs="Times New Roman"/>
          <w:sz w:val="28"/>
          <w:szCs w:val="28"/>
        </w:rPr>
        <w:t xml:space="preserve">касающихся комфортности условий, в которых осуществляется образовательная деятельность. </w:t>
      </w:r>
      <w:proofErr w:type="gramEnd"/>
    </w:p>
    <w:p w:rsidR="00977CB5" w:rsidRDefault="00977CB5" w:rsidP="00CA1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измерения уровня удовлетворенности образовательными услугами потребителей образовательных услуг в образовательных учреждениях было проведено анкетирование родителей и их законных представителей.</w:t>
      </w:r>
      <w:r w:rsidRPr="0097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 Общественного совета присутствовала на родительских собраниях в образовательных учреждениях согласно графику.</w:t>
      </w:r>
    </w:p>
    <w:p w:rsidR="00977CB5" w:rsidRDefault="00977CB5" w:rsidP="00CA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Настоящим отчетом представлен анализ показателей статистических</w:t>
      </w:r>
    </w:p>
    <w:p w:rsidR="00977CB5" w:rsidRDefault="00977CB5" w:rsidP="00CA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 данных и результатов анкетирования, на основе которого было</w:t>
      </w:r>
      <w:r w:rsidR="00530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оценива</w:t>
      </w:r>
      <w:r w:rsidR="001A3DB6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5309EE">
        <w:rPr>
          <w:rFonts w:ascii="Times New Roman" w:hAnsi="Times New Roman" w:cs="Times New Roman"/>
          <w:sz w:val="28"/>
          <w:szCs w:val="28"/>
        </w:rPr>
        <w:t xml:space="preserve">. </w:t>
      </w:r>
      <w:r w:rsidR="001A3DB6">
        <w:rPr>
          <w:rFonts w:ascii="Times New Roman" w:hAnsi="Times New Roman" w:cs="Times New Roman"/>
          <w:sz w:val="28"/>
          <w:szCs w:val="28"/>
        </w:rPr>
        <w:t>Интегральная оценка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сформирован</w:t>
      </w:r>
      <w:r w:rsidR="001A3D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оценки</w:t>
      </w:r>
      <w:r w:rsidR="00530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показателей, характеризующих:</w:t>
      </w:r>
    </w:p>
    <w:p w:rsidR="00977CB5" w:rsidRDefault="00977CB5" w:rsidP="00CA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и доступность информации об организациях,</w:t>
      </w:r>
      <w:r w:rsidR="00827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деятельность;</w:t>
      </w:r>
    </w:p>
    <w:p w:rsidR="00977CB5" w:rsidRDefault="00977CB5" w:rsidP="00CA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комфортность условий, в которых осуществляется образовательный процесс;</w:t>
      </w:r>
    </w:p>
    <w:p w:rsidR="00977CB5" w:rsidRDefault="00977CB5" w:rsidP="00CA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доброжелательность, вежливость и компетентность работников организаций, осуществляющих образовательную деятельность;</w:t>
      </w:r>
    </w:p>
    <w:p w:rsidR="00977CB5" w:rsidRDefault="00977CB5" w:rsidP="00CA1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удовлетворенность качеством образовательной деятельности организаций.</w:t>
      </w:r>
    </w:p>
    <w:p w:rsidR="00260FC1" w:rsidRPr="00260FC1" w:rsidRDefault="005309EE" w:rsidP="00260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327">
        <w:rPr>
          <w:rFonts w:ascii="Times New Roman" w:hAnsi="Times New Roman" w:cs="Times New Roman"/>
          <w:b/>
          <w:sz w:val="28"/>
          <w:szCs w:val="28"/>
        </w:rPr>
        <w:t>Общие выводы по общеобразовательным учреждениям.</w:t>
      </w:r>
    </w:p>
    <w:p w:rsidR="00260FC1" w:rsidRDefault="00260FC1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0FC1">
        <w:rPr>
          <w:rFonts w:ascii="Times New Roman" w:hAnsi="Times New Roman" w:cs="Times New Roman"/>
          <w:sz w:val="28"/>
          <w:szCs w:val="28"/>
        </w:rPr>
        <w:t xml:space="preserve">Результаты анализа показателей, характеризующих общий критерий оценки </w:t>
      </w:r>
      <w:r w:rsidRPr="00260FC1">
        <w:rPr>
          <w:rFonts w:ascii="Times New Roman" w:hAnsi="Times New Roman" w:cs="Times New Roman"/>
          <w:bCs/>
          <w:sz w:val="28"/>
          <w:szCs w:val="28"/>
        </w:rPr>
        <w:t>открытости и доступности информации</w:t>
      </w:r>
      <w:r w:rsidRPr="00260FC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260FC1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260FC1"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деятельность на сайтах выявил</w:t>
      </w:r>
      <w:proofErr w:type="gramEnd"/>
      <w:r w:rsidRPr="00260FC1">
        <w:rPr>
          <w:rFonts w:ascii="Times New Roman" w:hAnsi="Times New Roman" w:cs="Times New Roman"/>
          <w:sz w:val="28"/>
          <w:szCs w:val="28"/>
        </w:rPr>
        <w:t>, что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FC1">
        <w:rPr>
          <w:rFonts w:ascii="Times New Roman" w:hAnsi="Times New Roman" w:cs="Times New Roman"/>
          <w:sz w:val="28"/>
          <w:szCs w:val="28"/>
        </w:rPr>
        <w:t>всех образовательных организациях представлена необходимая информация,</w:t>
      </w:r>
      <w:r>
        <w:rPr>
          <w:rFonts w:ascii="Times New Roman" w:hAnsi="Times New Roman" w:cs="Times New Roman"/>
          <w:sz w:val="28"/>
          <w:szCs w:val="28"/>
        </w:rPr>
        <w:t xml:space="preserve"> существует доступность взаимодействия с получателями образовательных услуг по телефону, по электронной почте, ограничена доступность сведений о ходе рассмотрения обращений граждан.</w:t>
      </w:r>
    </w:p>
    <w:p w:rsidR="00260FC1" w:rsidRDefault="00260FC1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вопросы:</w:t>
      </w:r>
    </w:p>
    <w:p w:rsidR="00977CB5" w:rsidRDefault="00260FC1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327">
        <w:rPr>
          <w:rFonts w:ascii="Times New Roman" w:hAnsi="Times New Roman" w:cs="Times New Roman"/>
          <w:sz w:val="28"/>
          <w:szCs w:val="28"/>
        </w:rPr>
        <w:t xml:space="preserve">у части организаций на сайтах не обеспечена </w:t>
      </w:r>
      <w:r>
        <w:rPr>
          <w:rFonts w:ascii="Times New Roman" w:hAnsi="Times New Roman" w:cs="Times New Roman"/>
          <w:sz w:val="28"/>
          <w:szCs w:val="28"/>
        </w:rPr>
        <w:t>обратная связь с потр</w:t>
      </w:r>
      <w:r w:rsidR="00EA1327">
        <w:rPr>
          <w:rFonts w:ascii="Times New Roman" w:hAnsi="Times New Roman" w:cs="Times New Roman"/>
          <w:sz w:val="28"/>
          <w:szCs w:val="28"/>
        </w:rPr>
        <w:t>ебителями образовательных услуг, не размещены  сведения о ходе рассмотрения обращений, поступивших в организации от заинтересованных граждан.</w:t>
      </w:r>
    </w:p>
    <w:p w:rsidR="002C1D1A" w:rsidRDefault="002C1D1A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2.Результаты анализа показателей, характеризующих общие критерии оценки </w:t>
      </w:r>
      <w:r w:rsidRPr="002C1D1A">
        <w:rPr>
          <w:rFonts w:ascii="Times New Roman" w:hAnsi="Times New Roman" w:cs="Times New Roman"/>
          <w:bCs/>
          <w:sz w:val="28"/>
          <w:szCs w:val="28"/>
        </w:rPr>
        <w:t>комфортности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условий, в которых осуществляется образовательный процесс.</w:t>
      </w:r>
    </w:p>
    <w:p w:rsidR="002C1D1A" w:rsidRDefault="002C1D1A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оснащенности образовательного процесса средствами ИКТ в обслед</w:t>
      </w:r>
      <w:r w:rsidR="00B20DD8">
        <w:rPr>
          <w:rFonts w:ascii="Times New Roman" w:hAnsi="Times New Roman" w:cs="Times New Roman"/>
          <w:sz w:val="28"/>
          <w:szCs w:val="28"/>
        </w:rPr>
        <w:t>ованных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EA1327">
        <w:rPr>
          <w:rFonts w:ascii="Times New Roman" w:hAnsi="Times New Roman" w:cs="Times New Roman"/>
          <w:sz w:val="28"/>
          <w:szCs w:val="28"/>
        </w:rPr>
        <w:t>соответствуют средним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20DD8">
        <w:rPr>
          <w:rFonts w:ascii="Times New Roman" w:hAnsi="Times New Roman" w:cs="Times New Roman"/>
          <w:sz w:val="28"/>
          <w:szCs w:val="28"/>
        </w:rPr>
        <w:t xml:space="preserve">городу </w:t>
      </w:r>
      <w:r>
        <w:rPr>
          <w:rFonts w:ascii="Times New Roman" w:hAnsi="Times New Roman" w:cs="Times New Roman"/>
          <w:sz w:val="28"/>
          <w:szCs w:val="28"/>
        </w:rPr>
        <w:t xml:space="preserve"> во всех образовательных организациях</w:t>
      </w:r>
      <w:r w:rsidR="00B20DD8">
        <w:rPr>
          <w:rFonts w:ascii="Times New Roman" w:hAnsi="Times New Roman" w:cs="Times New Roman"/>
          <w:sz w:val="28"/>
          <w:szCs w:val="28"/>
        </w:rPr>
        <w:t xml:space="preserve"> (за исключением МБОУ СОШ № 1)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F73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 созданы необходимые условия для охраны и</w:t>
      </w:r>
    </w:p>
    <w:p w:rsidR="002C1D1A" w:rsidRDefault="002C1D1A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укрепления здоровья,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B20DD8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программы дополнительного образования, созданы условия для</w:t>
      </w:r>
      <w:r w:rsidR="00F73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способностей учащихся.</w:t>
      </w:r>
    </w:p>
    <w:p w:rsidR="002C1D1A" w:rsidRDefault="002C1D1A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вопросы:</w:t>
      </w:r>
    </w:p>
    <w:p w:rsidR="002C1D1A" w:rsidRDefault="002C1D1A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DD8">
        <w:rPr>
          <w:rFonts w:ascii="Times New Roman" w:hAnsi="Times New Roman" w:cs="Times New Roman"/>
          <w:sz w:val="28"/>
          <w:szCs w:val="28"/>
        </w:rPr>
        <w:t xml:space="preserve">на сайтах отдельных ОО (МБОУ СОШ № 1, 5, 12, гимназии № 11) размещена неполная информация об оказании </w:t>
      </w:r>
      <w:proofErr w:type="gramStart"/>
      <w:r w:rsidR="00B20DD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20DD8">
        <w:rPr>
          <w:rFonts w:ascii="Times New Roman" w:hAnsi="Times New Roman" w:cs="Times New Roman"/>
          <w:sz w:val="28"/>
          <w:szCs w:val="28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425" w:rsidRDefault="00F73425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частично обеспечены условия для индивидуальной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60356">
        <w:rPr>
          <w:rFonts w:ascii="Times New Roman" w:hAnsi="Times New Roman" w:cs="Times New Roman"/>
          <w:sz w:val="28"/>
          <w:szCs w:val="28"/>
        </w:rPr>
        <w:t>;</w:t>
      </w:r>
    </w:p>
    <w:p w:rsidR="002C1D1A" w:rsidRDefault="00F73425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DD8">
        <w:rPr>
          <w:rFonts w:ascii="Times New Roman" w:hAnsi="Times New Roman" w:cs="Times New Roman"/>
          <w:sz w:val="28"/>
          <w:szCs w:val="28"/>
        </w:rPr>
        <w:t>не в полной мере созданы условия для организации обучения и воспитания обучающихся с ограниченными возможностями здоровья и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D02" w:rsidRPr="00A518AE" w:rsidRDefault="00A518AE" w:rsidP="0012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0D02" w:rsidRPr="00120D02">
        <w:rPr>
          <w:rFonts w:ascii="Times New Roman" w:hAnsi="Times New Roman" w:cs="Times New Roman"/>
          <w:sz w:val="28"/>
          <w:szCs w:val="28"/>
        </w:rPr>
        <w:t>Результаты анализа мнения потребителей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D02" w:rsidRPr="00120D02">
        <w:rPr>
          <w:rFonts w:ascii="Times New Roman" w:hAnsi="Times New Roman" w:cs="Times New Roman"/>
          <w:sz w:val="28"/>
          <w:szCs w:val="28"/>
        </w:rPr>
        <w:t>по показателям, характеризующим общий критерий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D02" w:rsidRPr="00120D0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D02" w:rsidRPr="00120D02">
        <w:rPr>
          <w:rFonts w:ascii="Times New Roman" w:hAnsi="Times New Roman" w:cs="Times New Roman"/>
          <w:sz w:val="28"/>
          <w:szCs w:val="28"/>
        </w:rPr>
        <w:t>деятельности организаций,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D02" w:rsidRPr="00120D02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касающиеся </w:t>
      </w:r>
      <w:r w:rsidR="00120D02" w:rsidRPr="00A518AE">
        <w:rPr>
          <w:rFonts w:ascii="Times New Roman" w:hAnsi="Times New Roman" w:cs="Times New Roman"/>
          <w:bCs/>
          <w:sz w:val="28"/>
          <w:szCs w:val="28"/>
        </w:rPr>
        <w:t>доброжелательности,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D02" w:rsidRPr="00A518AE">
        <w:rPr>
          <w:rFonts w:ascii="Times New Roman" w:hAnsi="Times New Roman" w:cs="Times New Roman"/>
          <w:bCs/>
          <w:sz w:val="28"/>
          <w:szCs w:val="28"/>
        </w:rPr>
        <w:t>вежливости, компетентности работников.</w:t>
      </w:r>
    </w:p>
    <w:p w:rsidR="00170E60" w:rsidRDefault="00120D02" w:rsidP="0012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D02">
        <w:rPr>
          <w:rFonts w:ascii="Times New Roman" w:hAnsi="Times New Roman" w:cs="Times New Roman"/>
          <w:sz w:val="28"/>
          <w:szCs w:val="28"/>
        </w:rPr>
        <w:t>Анкетирование выявило достаточно высокий уровень</w:t>
      </w:r>
      <w:r w:rsidR="00A518AE">
        <w:rPr>
          <w:rFonts w:ascii="Times New Roman" w:hAnsi="Times New Roman" w:cs="Times New Roman"/>
          <w:sz w:val="28"/>
          <w:szCs w:val="28"/>
        </w:rPr>
        <w:t xml:space="preserve"> </w:t>
      </w:r>
      <w:r w:rsidRPr="00120D02">
        <w:rPr>
          <w:rFonts w:ascii="Times New Roman" w:hAnsi="Times New Roman" w:cs="Times New Roman"/>
          <w:sz w:val="28"/>
          <w:szCs w:val="28"/>
        </w:rPr>
        <w:t>удовлетворенности всех потребителей, участвующих в оценке</w:t>
      </w:r>
      <w:r w:rsidR="00A518AE">
        <w:rPr>
          <w:rFonts w:ascii="Times New Roman" w:hAnsi="Times New Roman" w:cs="Times New Roman"/>
          <w:sz w:val="28"/>
          <w:szCs w:val="28"/>
        </w:rPr>
        <w:t xml:space="preserve"> </w:t>
      </w:r>
      <w:r w:rsidRPr="00120D0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A518AE">
        <w:rPr>
          <w:rFonts w:ascii="Times New Roman" w:hAnsi="Times New Roman" w:cs="Times New Roman"/>
          <w:sz w:val="28"/>
          <w:szCs w:val="28"/>
        </w:rPr>
        <w:t xml:space="preserve">, </w:t>
      </w:r>
      <w:r w:rsidRPr="00120D02">
        <w:rPr>
          <w:rFonts w:ascii="Times New Roman" w:hAnsi="Times New Roman" w:cs="Times New Roman"/>
          <w:sz w:val="28"/>
          <w:szCs w:val="28"/>
        </w:rPr>
        <w:t>компетентностью учителей (диапазон положительных ответов от</w:t>
      </w:r>
      <w:r w:rsidR="00A518AE">
        <w:rPr>
          <w:rFonts w:ascii="Times New Roman" w:hAnsi="Times New Roman" w:cs="Times New Roman"/>
          <w:sz w:val="28"/>
          <w:szCs w:val="28"/>
        </w:rPr>
        <w:t xml:space="preserve"> 88</w:t>
      </w:r>
      <w:r w:rsidRPr="00120D02">
        <w:rPr>
          <w:rFonts w:ascii="Times New Roman" w:hAnsi="Times New Roman" w:cs="Times New Roman"/>
          <w:sz w:val="28"/>
          <w:szCs w:val="28"/>
        </w:rPr>
        <w:t>% до</w:t>
      </w:r>
      <w:r w:rsidR="00A518AE">
        <w:rPr>
          <w:rFonts w:ascii="Times New Roman" w:hAnsi="Times New Roman" w:cs="Times New Roman"/>
          <w:sz w:val="28"/>
          <w:szCs w:val="28"/>
        </w:rPr>
        <w:t xml:space="preserve"> 99</w:t>
      </w:r>
      <w:r w:rsidRPr="00120D02">
        <w:rPr>
          <w:rFonts w:ascii="Times New Roman" w:hAnsi="Times New Roman" w:cs="Times New Roman"/>
          <w:sz w:val="28"/>
          <w:szCs w:val="28"/>
        </w:rPr>
        <w:t>%). Работники</w:t>
      </w:r>
      <w:r w:rsidR="00A518AE">
        <w:rPr>
          <w:rFonts w:ascii="Times New Roman" w:hAnsi="Times New Roman" w:cs="Times New Roman"/>
          <w:sz w:val="28"/>
          <w:szCs w:val="28"/>
        </w:rPr>
        <w:t xml:space="preserve"> </w:t>
      </w:r>
      <w:r w:rsidRPr="00120D02">
        <w:rPr>
          <w:rFonts w:ascii="Times New Roman" w:hAnsi="Times New Roman" w:cs="Times New Roman"/>
          <w:sz w:val="28"/>
          <w:szCs w:val="28"/>
        </w:rPr>
        <w:t>образовательных организаций проявляют доброжелательность, вежливость и</w:t>
      </w:r>
      <w:r w:rsidR="00A518AE">
        <w:rPr>
          <w:rFonts w:ascii="Times New Roman" w:hAnsi="Times New Roman" w:cs="Times New Roman"/>
          <w:sz w:val="28"/>
          <w:szCs w:val="28"/>
        </w:rPr>
        <w:t xml:space="preserve"> </w:t>
      </w:r>
      <w:r w:rsidRPr="00120D02">
        <w:rPr>
          <w:rFonts w:ascii="Times New Roman" w:hAnsi="Times New Roman" w:cs="Times New Roman"/>
          <w:sz w:val="28"/>
          <w:szCs w:val="28"/>
        </w:rPr>
        <w:t>тактичность в отношениях с потребителями (диапазон положительных</w:t>
      </w:r>
      <w:r w:rsidR="00A518AE">
        <w:rPr>
          <w:rFonts w:ascii="Times New Roman" w:hAnsi="Times New Roman" w:cs="Times New Roman"/>
          <w:sz w:val="28"/>
          <w:szCs w:val="28"/>
        </w:rPr>
        <w:t xml:space="preserve"> </w:t>
      </w:r>
      <w:r w:rsidRPr="00120D02">
        <w:rPr>
          <w:rFonts w:ascii="Times New Roman" w:hAnsi="Times New Roman" w:cs="Times New Roman"/>
          <w:sz w:val="28"/>
          <w:szCs w:val="28"/>
        </w:rPr>
        <w:t>ответов от</w:t>
      </w:r>
      <w:r w:rsidR="00A518AE">
        <w:rPr>
          <w:rFonts w:ascii="Times New Roman" w:hAnsi="Times New Roman" w:cs="Times New Roman"/>
          <w:sz w:val="28"/>
          <w:szCs w:val="28"/>
        </w:rPr>
        <w:t xml:space="preserve"> 87</w:t>
      </w:r>
      <w:r w:rsidRPr="00120D02">
        <w:rPr>
          <w:rFonts w:ascii="Times New Roman" w:hAnsi="Times New Roman" w:cs="Times New Roman"/>
          <w:sz w:val="28"/>
          <w:szCs w:val="28"/>
        </w:rPr>
        <w:t>% до</w:t>
      </w:r>
      <w:r w:rsidR="00A518AE">
        <w:rPr>
          <w:rFonts w:ascii="Times New Roman" w:hAnsi="Times New Roman" w:cs="Times New Roman"/>
          <w:sz w:val="28"/>
          <w:szCs w:val="28"/>
        </w:rPr>
        <w:t xml:space="preserve"> 99</w:t>
      </w:r>
      <w:r w:rsidRPr="00120D02">
        <w:rPr>
          <w:rFonts w:ascii="Times New Roman" w:hAnsi="Times New Roman" w:cs="Times New Roman"/>
          <w:sz w:val="28"/>
          <w:szCs w:val="28"/>
        </w:rPr>
        <w:t>%).</w:t>
      </w:r>
      <w:r w:rsidR="00F73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8AE" w:rsidRDefault="00A518AE" w:rsidP="00A5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анализа мнения потребителей образовательных услуг</w:t>
      </w:r>
      <w:r w:rsidR="005F738C">
        <w:rPr>
          <w:rFonts w:ascii="Times New Roman" w:hAnsi="Times New Roman" w:cs="Times New Roman"/>
          <w:sz w:val="28"/>
          <w:szCs w:val="28"/>
        </w:rPr>
        <w:t xml:space="preserve"> </w:t>
      </w:r>
      <w:r w:rsidRPr="00A518AE">
        <w:rPr>
          <w:rFonts w:ascii="Times New Roman" w:hAnsi="Times New Roman" w:cs="Times New Roman"/>
          <w:sz w:val="28"/>
          <w:szCs w:val="28"/>
        </w:rPr>
        <w:t xml:space="preserve">о </w:t>
      </w:r>
      <w:r w:rsidRPr="00A518AE">
        <w:rPr>
          <w:rFonts w:ascii="Times New Roman" w:hAnsi="Times New Roman" w:cs="Times New Roman"/>
          <w:bCs/>
          <w:sz w:val="28"/>
          <w:szCs w:val="28"/>
        </w:rPr>
        <w:t>качестве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организаций.</w:t>
      </w:r>
    </w:p>
    <w:p w:rsidR="00A518AE" w:rsidRDefault="00A518AE" w:rsidP="00A5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выявило достаточно высокий уровень</w:t>
      </w:r>
      <w:r w:rsidR="005F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удовлетворенности всех потребителей, участвующих в оценке</w:t>
      </w:r>
      <w:r w:rsidR="005F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A518AE" w:rsidRDefault="003C1B98" w:rsidP="00A5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Диапазон положительных ответов по вопросу удовлетворенности материально-техническим обеспечением организаций составил от 76% (МБОУ гимназия № 11) до 99% (МБОУ лицей № 15). Качеством предоставляемых образовательных услуг удовлетворены более 82% (от 82%  в МБОУ СОШ № 1до 99% в МБОУ лицей № 15)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A518AE">
        <w:rPr>
          <w:rFonts w:ascii="Times New Roman" w:hAnsi="Times New Roman" w:cs="Times New Roman"/>
          <w:sz w:val="28"/>
          <w:szCs w:val="28"/>
        </w:rPr>
        <w:t>ольшинство потребителей готово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8AE">
        <w:rPr>
          <w:rFonts w:ascii="Times New Roman" w:hAnsi="Times New Roman" w:cs="Times New Roman"/>
          <w:sz w:val="28"/>
          <w:szCs w:val="28"/>
        </w:rPr>
        <w:t xml:space="preserve">обучение в оцениваемых образовательных организациях </w:t>
      </w:r>
      <w:r w:rsidR="00F215C1">
        <w:rPr>
          <w:rFonts w:ascii="Times New Roman" w:hAnsi="Times New Roman" w:cs="Times New Roman"/>
          <w:sz w:val="28"/>
          <w:szCs w:val="28"/>
        </w:rPr>
        <w:t>родственникам</w:t>
      </w:r>
      <w:r w:rsidR="00A518A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8AE">
        <w:rPr>
          <w:rFonts w:ascii="Times New Roman" w:hAnsi="Times New Roman" w:cs="Times New Roman"/>
          <w:sz w:val="28"/>
          <w:szCs w:val="28"/>
        </w:rPr>
        <w:t>знакомым (</w:t>
      </w:r>
      <w:r w:rsidR="00F215C1">
        <w:rPr>
          <w:rFonts w:ascii="Times New Roman" w:hAnsi="Times New Roman" w:cs="Times New Roman"/>
          <w:sz w:val="28"/>
          <w:szCs w:val="28"/>
        </w:rPr>
        <w:t>диапазон положительных ответов от 88% до 99%</w:t>
      </w:r>
      <w:r w:rsidR="00A518AE">
        <w:rPr>
          <w:rFonts w:ascii="Times New Roman" w:hAnsi="Times New Roman" w:cs="Times New Roman"/>
          <w:sz w:val="28"/>
          <w:szCs w:val="28"/>
        </w:rPr>
        <w:t>).</w:t>
      </w:r>
    </w:p>
    <w:p w:rsidR="00A518AE" w:rsidRDefault="00A518AE" w:rsidP="00170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B6A70">
        <w:rPr>
          <w:rFonts w:ascii="Times New Roman" w:hAnsi="Times New Roman" w:cs="Times New Roman"/>
          <w:b/>
          <w:bCs/>
          <w:sz w:val="32"/>
          <w:szCs w:val="32"/>
        </w:rPr>
        <w:t>Обобщенные результаты по ДОУ</w:t>
      </w:r>
    </w:p>
    <w:p w:rsidR="00170E60" w:rsidRPr="000B6A70" w:rsidRDefault="00170E60" w:rsidP="00170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70E60" w:rsidRPr="00BD6DD7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D7">
        <w:rPr>
          <w:rFonts w:ascii="Times New Roman" w:hAnsi="Times New Roman" w:cs="Times New Roman"/>
          <w:sz w:val="28"/>
          <w:szCs w:val="28"/>
        </w:rPr>
        <w:t xml:space="preserve">1. Результаты анализа показателей, характеризующих </w:t>
      </w:r>
      <w:proofErr w:type="gramStart"/>
      <w:r w:rsidRPr="00BD6DD7">
        <w:rPr>
          <w:rFonts w:ascii="Times New Roman" w:hAnsi="Times New Roman" w:cs="Times New Roman"/>
          <w:sz w:val="28"/>
          <w:szCs w:val="28"/>
        </w:rPr>
        <w:t>общий</w:t>
      </w:r>
      <w:proofErr w:type="gramEnd"/>
    </w:p>
    <w:p w:rsidR="00170E60" w:rsidRPr="00BD6DD7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D7">
        <w:rPr>
          <w:rFonts w:ascii="Times New Roman" w:hAnsi="Times New Roman" w:cs="Times New Roman"/>
          <w:sz w:val="28"/>
          <w:szCs w:val="28"/>
        </w:rPr>
        <w:t xml:space="preserve">критерий оценки </w:t>
      </w:r>
      <w:r w:rsidRPr="000B6A70">
        <w:rPr>
          <w:rFonts w:ascii="Times New Roman" w:hAnsi="Times New Roman" w:cs="Times New Roman"/>
          <w:b/>
          <w:bCs/>
          <w:sz w:val="28"/>
          <w:szCs w:val="28"/>
          <w:u w:val="single"/>
        </w:rPr>
        <w:t>открытости и доступности информации</w:t>
      </w:r>
      <w:r w:rsidRPr="00BD6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6DD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BD6DD7"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DD7">
        <w:rPr>
          <w:rFonts w:ascii="Times New Roman" w:hAnsi="Times New Roman" w:cs="Times New Roman"/>
          <w:sz w:val="28"/>
          <w:szCs w:val="28"/>
        </w:rPr>
        <w:t xml:space="preserve"> на сайтах выявил</w:t>
      </w:r>
      <w:proofErr w:type="gramEnd"/>
      <w:r w:rsidRPr="00BD6DD7">
        <w:rPr>
          <w:rFonts w:ascii="Times New Roman" w:hAnsi="Times New Roman" w:cs="Times New Roman"/>
          <w:sz w:val="28"/>
          <w:szCs w:val="28"/>
        </w:rPr>
        <w:t>, что во всех</w:t>
      </w:r>
      <w:r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Pr="00BD6DD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представлена необходимая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</w:t>
      </w:r>
      <w:r w:rsidRPr="00BD6D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педагогических работниках,</w:t>
      </w:r>
      <w:r w:rsidRPr="00BD6DD7">
        <w:rPr>
          <w:rFonts w:ascii="Times New Roman" w:hAnsi="Times New Roman" w:cs="Times New Roman"/>
          <w:sz w:val="28"/>
          <w:szCs w:val="28"/>
        </w:rPr>
        <w:t xml:space="preserve"> существует доступность взаимодействия с получателями образовательных услуг по телефону, по электронной почте, ограничена доступность сведений о ходе рассмотрения обращений граждан.</w:t>
      </w:r>
    </w:p>
    <w:p w:rsidR="00170E60" w:rsidRPr="00BD6DD7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D7">
        <w:rPr>
          <w:rFonts w:ascii="Times New Roman" w:hAnsi="Times New Roman" w:cs="Times New Roman"/>
          <w:sz w:val="28"/>
          <w:szCs w:val="28"/>
        </w:rPr>
        <w:t>Проблемные вопросы:</w:t>
      </w:r>
    </w:p>
    <w:p w:rsidR="00170E60" w:rsidRPr="00BD6DD7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Слабая </w:t>
      </w:r>
      <w:r w:rsidRPr="00BD6DD7">
        <w:rPr>
          <w:rFonts w:ascii="Times New Roman" w:hAnsi="Times New Roman" w:cs="Times New Roman"/>
          <w:sz w:val="28"/>
          <w:szCs w:val="28"/>
        </w:rPr>
        <w:t xml:space="preserve"> обратная связь с потребителями образовательных услуг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D7">
        <w:rPr>
          <w:rFonts w:ascii="Times New Roman" w:hAnsi="Times New Roman" w:cs="Times New Roman"/>
          <w:sz w:val="28"/>
          <w:szCs w:val="28"/>
        </w:rPr>
        <w:t xml:space="preserve">2. Результаты анализа показателей, характеризующих общий критерий оценки </w:t>
      </w:r>
      <w:r w:rsidRPr="000B6A7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комфортность</w:t>
      </w:r>
      <w:r w:rsidRPr="00BD6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6DD7">
        <w:rPr>
          <w:rFonts w:ascii="Times New Roman" w:hAnsi="Times New Roman" w:cs="Times New Roman"/>
          <w:sz w:val="28"/>
          <w:szCs w:val="28"/>
        </w:rPr>
        <w:t xml:space="preserve">условий, в которых </w:t>
      </w:r>
      <w:proofErr w:type="gramStart"/>
      <w:r w:rsidRPr="00BD6DD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 выявил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оснащенности образовательного процесса материально-техническим и информационным обеспечением  не  превышают средний уровень по городу во всех образовательных организациях, кроме ДБОУ №31 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созданы необходимые условия для охраны и укрепления здоровья, организации питания воспитанников. 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ограниченны условия для организации индивидуальной работы с воспитанниками, в том числе по развитию творческих способностей воспитанников. 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полной мере реализуются программы дополнительного образования. 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 всех ДОУ созданы условия для оказания  психолого-педагогической  помощи воспитанников.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вопросы: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7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оснащенности образовательного процесса материально-техническим и информационным обеспечением;   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дополнительного образования;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3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условий для оказания  психолого-педагогической  помощи воспитанников;</w:t>
      </w:r>
    </w:p>
    <w:p w:rsidR="00170E60" w:rsidRPr="000B6A7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Результаты анализа мнения потребителей образовательных услуг по показателям, характеризующим общий критерий оценки качества образовательной деятельности организаций, осуществляющих образовательную деятельность, касающиеся </w:t>
      </w:r>
      <w:r w:rsidRPr="000B6A70">
        <w:rPr>
          <w:rFonts w:ascii="Times New Roman" w:hAnsi="Times New Roman" w:cs="Times New Roman"/>
          <w:b/>
          <w:bCs/>
          <w:sz w:val="28"/>
          <w:szCs w:val="28"/>
          <w:u w:val="single"/>
        </w:rPr>
        <w:t>доброжелательности,</w:t>
      </w:r>
    </w:p>
    <w:p w:rsidR="00170E60" w:rsidRPr="000B6A7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6A7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вежливости, компетентности работников.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выявило достаточно высокий  уровень удовлетворенности всех потребителей, участвующих в оценке образовательных организаций, компетентностью  воспитателей (диапазон положительных ответов от 88,0% до 100%). Работники образовательных организаций проявляют доброжелательность, вежливость и тактичность в отношениях с потребителями (диапазон положительных ответов от 35,0% до 97,0%).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анализа мнения потребителей образовательных услуг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B6A70">
        <w:rPr>
          <w:rFonts w:ascii="Times New Roman" w:hAnsi="Times New Roman" w:cs="Times New Roman"/>
          <w:b/>
          <w:bCs/>
          <w:sz w:val="28"/>
          <w:szCs w:val="28"/>
        </w:rPr>
        <w:t>качестве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организаций. Анкетирование выявило достаточно высокий уровень удовлетворенности всех потребителей, участвующих в оценке образовательных организаций, удовлетворенных качеством образовательной деятельности организаций (диапазон положительных ответов от 88 % до 99%).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 положительных ответов на вопросы по удовлетворенности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потребителями материально-техническим обеспечением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составил от 82,0% до 97,0%.</w:t>
      </w:r>
    </w:p>
    <w:p w:rsidR="00170E60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потребителей готово рекомендовать обучение в оцениваемых образовательных организациях своим друзьям и знакомым (средний показатель от 90% положительных ответов).</w:t>
      </w:r>
    </w:p>
    <w:p w:rsidR="00F215C1" w:rsidRDefault="00F215C1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E60" w:rsidRPr="00B0677A" w:rsidRDefault="00170E60" w:rsidP="0017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A70">
        <w:rPr>
          <w:rFonts w:ascii="Times New Roman" w:hAnsi="Times New Roman" w:cs="Times New Roman"/>
          <w:b/>
          <w:bCs/>
          <w:sz w:val="28"/>
          <w:szCs w:val="28"/>
        </w:rPr>
        <w:t>Данные независимой оценки качества образовательной деятельности организаций, осуществляющих образовательную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6A7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деятельность, свидетельствуют об удовлетворительном качестве образовательной деятельности в образовательных учреждениях </w:t>
      </w:r>
      <w:r w:rsidR="00F215C1">
        <w:rPr>
          <w:rFonts w:ascii="Times New Roman" w:hAnsi="Times New Roman" w:cs="Times New Roman"/>
          <w:b/>
          <w:bCs/>
          <w:sz w:val="28"/>
          <w:szCs w:val="28"/>
        </w:rPr>
        <w:t>города.</w:t>
      </w:r>
      <w:bookmarkStart w:id="0" w:name="_GoBack"/>
      <w:bookmarkEnd w:id="0"/>
    </w:p>
    <w:p w:rsidR="00170E60" w:rsidRDefault="00170E60" w:rsidP="00170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E60" w:rsidRPr="00977CB5" w:rsidRDefault="00170E60" w:rsidP="002C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0E60" w:rsidRPr="00977CB5" w:rsidSect="006713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783D"/>
    <w:multiLevelType w:val="hybridMultilevel"/>
    <w:tmpl w:val="090C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1E"/>
    <w:rsid w:val="00002321"/>
    <w:rsid w:val="00120D02"/>
    <w:rsid w:val="00166223"/>
    <w:rsid w:val="00170E60"/>
    <w:rsid w:val="001A3DB6"/>
    <w:rsid w:val="00260356"/>
    <w:rsid w:val="00260FC1"/>
    <w:rsid w:val="002C1D1A"/>
    <w:rsid w:val="003B5A56"/>
    <w:rsid w:val="003C1B98"/>
    <w:rsid w:val="00493FAF"/>
    <w:rsid w:val="004F691E"/>
    <w:rsid w:val="005309EE"/>
    <w:rsid w:val="00545EA2"/>
    <w:rsid w:val="005F738C"/>
    <w:rsid w:val="00671355"/>
    <w:rsid w:val="006A6E44"/>
    <w:rsid w:val="008278CD"/>
    <w:rsid w:val="00977CB5"/>
    <w:rsid w:val="00A518AE"/>
    <w:rsid w:val="00B20DD8"/>
    <w:rsid w:val="00CA13D1"/>
    <w:rsid w:val="00EA1327"/>
    <w:rsid w:val="00F215C1"/>
    <w:rsid w:val="00F73425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2016-12-08T13:10:00Z</dcterms:created>
  <dcterms:modified xsi:type="dcterms:W3CDTF">2016-12-09T11:16:00Z</dcterms:modified>
</cp:coreProperties>
</file>