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46" w:rsidRDefault="00EF2CE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31A46" w:rsidRDefault="00EF2CE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0" w:name="37ac6180-0491-4e51-bcdc-02f177e3ca02"/>
      <w:r>
        <w:rPr>
          <w:rFonts w:ascii="Times New Roman" w:hAnsi="Times New Roman"/>
          <w:b/>
          <w:color w:val="000000"/>
          <w:sz w:val="28"/>
          <w:lang w:val="ru-RU"/>
        </w:rPr>
        <w:t>Министерство</w:t>
      </w:r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Ставропольского края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31A46" w:rsidRDefault="00EF2CE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8ada58fd-6609-4cda-9277-f572cdc08664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г. Пятигорска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31A46" w:rsidRDefault="00EF2CE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ЧОУ СОШ "Геула"</w:t>
      </w:r>
    </w:p>
    <w:p w:rsidR="00031A46" w:rsidRDefault="00031A46">
      <w:pPr>
        <w:spacing w:after="0"/>
        <w:ind w:left="120"/>
        <w:rPr>
          <w:lang w:val="ru-RU"/>
        </w:rPr>
      </w:pPr>
    </w:p>
    <w:p w:rsidR="00031A46" w:rsidRDefault="00031A46">
      <w:pPr>
        <w:spacing w:after="0"/>
        <w:ind w:left="120"/>
        <w:rPr>
          <w:lang w:val="ru-RU"/>
        </w:rPr>
      </w:pPr>
    </w:p>
    <w:p w:rsidR="00031A46" w:rsidRDefault="00031A46">
      <w:pPr>
        <w:spacing w:after="0"/>
        <w:ind w:left="120"/>
        <w:rPr>
          <w:lang w:val="ru-RU"/>
        </w:rPr>
      </w:pPr>
    </w:p>
    <w:p w:rsidR="00031A46" w:rsidRDefault="00031A46">
      <w:pPr>
        <w:spacing w:after="0"/>
        <w:ind w:left="120"/>
        <w:rPr>
          <w:lang w:val="ru-RU"/>
        </w:rPr>
      </w:pPr>
    </w:p>
    <w:tbl>
      <w:tblPr>
        <w:tblW w:w="9344" w:type="dxa"/>
        <w:tblLayout w:type="fixed"/>
        <w:tblLook w:val="04A0"/>
      </w:tblPr>
      <w:tblGrid>
        <w:gridCol w:w="3114"/>
        <w:gridCol w:w="3115"/>
        <w:gridCol w:w="3115"/>
      </w:tblGrid>
      <w:tr w:rsidR="00031A46">
        <w:tc>
          <w:tcPr>
            <w:tcW w:w="3114" w:type="dxa"/>
          </w:tcPr>
          <w:p w:rsidR="00031A46" w:rsidRDefault="00EF2CEC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31A46" w:rsidRDefault="00EF2CEC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031A46" w:rsidRDefault="00EF2CEC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031A46" w:rsidRDefault="00EF2CE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Толстова М.А.</w:t>
            </w:r>
          </w:p>
          <w:p w:rsidR="00031A46" w:rsidRDefault="00EF2CE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031A46" w:rsidRDefault="00EF2CE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 г.</w:t>
            </w:r>
          </w:p>
          <w:p w:rsidR="00031A46" w:rsidRDefault="00031A46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31A46" w:rsidRDefault="00EF2CEC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31A46" w:rsidRDefault="00EF2CEC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031A46" w:rsidRDefault="00EF2CEC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031A46" w:rsidRDefault="00EF2CE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А.С.</w:t>
            </w:r>
          </w:p>
          <w:p w:rsidR="00031A46" w:rsidRDefault="00EF2CE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031A46" w:rsidRDefault="00EF2CE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2025 г.</w:t>
            </w:r>
          </w:p>
          <w:p w:rsidR="00031A46" w:rsidRDefault="00031A46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31A46" w:rsidRDefault="00EF2CEC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31A46" w:rsidRDefault="00EF2CEC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31A46" w:rsidRDefault="00EF2CEC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031A46" w:rsidRDefault="00EF2CE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 Р.Н.</w:t>
            </w:r>
          </w:p>
          <w:p w:rsidR="00031A46" w:rsidRDefault="00EF2CE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031A46" w:rsidRDefault="00EF2CE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 г.</w:t>
            </w:r>
          </w:p>
          <w:p w:rsidR="00031A46" w:rsidRDefault="00031A46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1A46" w:rsidRDefault="00031A46">
      <w:pPr>
        <w:spacing w:after="0"/>
        <w:ind w:left="120"/>
        <w:rPr>
          <w:lang w:val="ru-RU"/>
        </w:rPr>
      </w:pPr>
    </w:p>
    <w:p w:rsidR="00031A46" w:rsidRDefault="00031A46">
      <w:pPr>
        <w:spacing w:after="0"/>
        <w:ind w:left="120"/>
      </w:pPr>
    </w:p>
    <w:p w:rsidR="00031A46" w:rsidRDefault="00031A46">
      <w:pPr>
        <w:spacing w:after="0"/>
        <w:ind w:left="120"/>
      </w:pPr>
    </w:p>
    <w:p w:rsidR="00031A46" w:rsidRDefault="00031A46">
      <w:pPr>
        <w:spacing w:after="0"/>
        <w:ind w:left="120"/>
      </w:pPr>
    </w:p>
    <w:p w:rsidR="00031A46" w:rsidRDefault="00031A46">
      <w:pPr>
        <w:spacing w:after="0"/>
        <w:ind w:left="120"/>
      </w:pPr>
    </w:p>
    <w:p w:rsidR="00031A46" w:rsidRDefault="00EF2CEC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31A46" w:rsidRDefault="00EF2CEC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1501105)</w:t>
      </w:r>
    </w:p>
    <w:p w:rsidR="00031A46" w:rsidRDefault="00031A46">
      <w:pPr>
        <w:spacing w:after="0"/>
        <w:ind w:left="120"/>
        <w:jc w:val="center"/>
      </w:pPr>
    </w:p>
    <w:p w:rsidR="00031A46" w:rsidRPr="00EF2CEC" w:rsidRDefault="00EF2CEC">
      <w:pPr>
        <w:spacing w:after="0" w:line="408" w:lineRule="exact"/>
        <w:ind w:left="120"/>
        <w:jc w:val="center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EF2CEC">
        <w:rPr>
          <w:rFonts w:ascii="Times New Roman" w:hAnsi="Times New Roman"/>
          <w:b/>
          <w:color w:val="000000"/>
          <w:sz w:val="28"/>
          <w:lang w:val="ru-RU"/>
        </w:rPr>
        <w:t>предмета «Химия. Базовый уровень»</w:t>
      </w:r>
    </w:p>
    <w:p w:rsidR="00031A46" w:rsidRPr="00EF2CEC" w:rsidRDefault="00EF2CEC">
      <w:pPr>
        <w:spacing w:after="0" w:line="408" w:lineRule="exact"/>
        <w:ind w:left="120"/>
        <w:jc w:val="center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031A46" w:rsidRPr="00EF2CEC" w:rsidRDefault="00031A46">
      <w:pPr>
        <w:spacing w:after="0"/>
        <w:ind w:left="120"/>
        <w:jc w:val="center"/>
        <w:rPr>
          <w:lang w:val="ru-RU"/>
        </w:rPr>
      </w:pPr>
    </w:p>
    <w:p w:rsidR="00031A46" w:rsidRPr="00EF2CEC" w:rsidRDefault="00031A46">
      <w:pPr>
        <w:spacing w:after="0"/>
        <w:ind w:left="120"/>
        <w:jc w:val="center"/>
        <w:rPr>
          <w:lang w:val="ru-RU"/>
        </w:rPr>
      </w:pPr>
    </w:p>
    <w:p w:rsidR="00031A46" w:rsidRPr="00EF2CEC" w:rsidRDefault="00031A46">
      <w:pPr>
        <w:spacing w:after="0"/>
        <w:ind w:left="120"/>
        <w:jc w:val="center"/>
        <w:rPr>
          <w:lang w:val="ru-RU"/>
        </w:rPr>
      </w:pPr>
    </w:p>
    <w:p w:rsidR="00031A46" w:rsidRPr="00EF2CEC" w:rsidRDefault="00031A46">
      <w:pPr>
        <w:spacing w:after="0"/>
        <w:ind w:left="120"/>
        <w:jc w:val="center"/>
        <w:rPr>
          <w:lang w:val="ru-RU"/>
        </w:rPr>
      </w:pPr>
    </w:p>
    <w:p w:rsidR="00031A46" w:rsidRPr="00EF2CEC" w:rsidRDefault="00031A46">
      <w:pPr>
        <w:spacing w:after="0"/>
        <w:ind w:left="120"/>
        <w:jc w:val="center"/>
        <w:rPr>
          <w:lang w:val="ru-RU"/>
        </w:rPr>
      </w:pPr>
    </w:p>
    <w:p w:rsidR="00031A46" w:rsidRPr="00EF2CEC" w:rsidRDefault="00031A46">
      <w:pPr>
        <w:spacing w:after="0"/>
        <w:ind w:left="120"/>
        <w:jc w:val="center"/>
        <w:rPr>
          <w:lang w:val="ru-RU"/>
        </w:rPr>
      </w:pPr>
    </w:p>
    <w:p w:rsidR="00031A46" w:rsidRPr="00EF2CEC" w:rsidRDefault="00031A46">
      <w:pPr>
        <w:spacing w:after="0"/>
        <w:ind w:left="120"/>
        <w:jc w:val="center"/>
        <w:rPr>
          <w:lang w:val="ru-RU"/>
        </w:rPr>
      </w:pPr>
    </w:p>
    <w:p w:rsidR="00031A46" w:rsidRPr="00EF2CEC" w:rsidRDefault="00031A46">
      <w:pPr>
        <w:spacing w:after="0"/>
        <w:ind w:left="120"/>
        <w:jc w:val="center"/>
        <w:rPr>
          <w:lang w:val="ru-RU"/>
        </w:rPr>
      </w:pPr>
    </w:p>
    <w:p w:rsidR="00031A46" w:rsidRPr="00EF2CEC" w:rsidRDefault="00031A46">
      <w:pPr>
        <w:spacing w:after="0"/>
        <w:ind w:left="120"/>
        <w:jc w:val="center"/>
        <w:rPr>
          <w:lang w:val="ru-RU"/>
        </w:rPr>
      </w:pPr>
    </w:p>
    <w:p w:rsidR="00031A46" w:rsidRPr="00EF2CEC" w:rsidRDefault="00031A46">
      <w:pPr>
        <w:spacing w:after="0"/>
        <w:ind w:left="120"/>
        <w:jc w:val="center"/>
        <w:rPr>
          <w:lang w:val="ru-RU"/>
        </w:rPr>
      </w:pPr>
    </w:p>
    <w:p w:rsidR="00031A46" w:rsidRPr="00EF2CEC" w:rsidRDefault="00031A46">
      <w:pPr>
        <w:spacing w:after="0"/>
        <w:ind w:left="120"/>
        <w:jc w:val="center"/>
        <w:rPr>
          <w:lang w:val="ru-RU"/>
        </w:rPr>
      </w:pPr>
    </w:p>
    <w:p w:rsidR="00031A46" w:rsidRDefault="00EF2CEC" w:rsidP="00EF2CEC">
      <w:pPr>
        <w:spacing w:after="0"/>
        <w:rPr>
          <w:lang w:val="ru-RU"/>
        </w:rPr>
        <w:sectPr w:rsidR="00031A46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" w:name="block-107632471"/>
      <w:bookmarkStart w:id="4" w:name="ea1153b0-1c57-4e3e-bd72-9418d6c953dd"/>
      <w:bookmarkEnd w:id="3"/>
      <w:r>
        <w:rPr>
          <w:lang w:val="ru-RU"/>
        </w:rPr>
        <w:t xml:space="preserve">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  <w:lang w:val="ru-RU"/>
        </w:rPr>
        <w:t>Пятигорск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ae8dfc76-3a09-41e0-9709-3fc2ade1ca6e"/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5</w:t>
      </w:r>
      <w:bookmarkStart w:id="6" w:name="block-10763247"/>
    </w:p>
    <w:p w:rsidR="00031A46" w:rsidRPr="00EF2CEC" w:rsidRDefault="00EF2CEC">
      <w:pPr>
        <w:spacing w:after="0" w:line="276" w:lineRule="exact"/>
        <w:ind w:firstLine="600"/>
        <w:rPr>
          <w:lang w:val="ru-RU"/>
        </w:rPr>
      </w:pPr>
      <w:bookmarkStart w:id="7" w:name="_Toc118729915"/>
      <w:bookmarkEnd w:id="6"/>
      <w:bookmarkEnd w:id="7"/>
      <w:r w:rsidRPr="00EF2CE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31A46" w:rsidRPr="00EF2CEC" w:rsidRDefault="00EF2CEC">
      <w:pPr>
        <w:spacing w:after="0" w:line="276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среднего общего образования разработана на основе Федерального закона от 29.12.2012 № </w:t>
      </w:r>
      <w:r w:rsidRPr="00EF2CEC">
        <w:rPr>
          <w:rFonts w:ascii="Times New Roman" w:hAnsi="Times New Roman"/>
          <w:color w:val="000000"/>
          <w:sz w:val="28"/>
          <w:lang w:val="ru-RU"/>
        </w:rPr>
        <w:t>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</w:t>
      </w:r>
      <w:r w:rsidRPr="00EF2CEC">
        <w:rPr>
          <w:rFonts w:ascii="Times New Roman" w:hAnsi="Times New Roman"/>
          <w:color w:val="000000"/>
          <w:sz w:val="28"/>
          <w:lang w:val="ru-RU"/>
        </w:rPr>
        <w:t>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</w:t>
      </w:r>
      <w:r w:rsidRPr="00EF2CEC">
        <w:rPr>
          <w:rFonts w:ascii="Times New Roman" w:hAnsi="Times New Roman"/>
          <w:color w:val="000000"/>
          <w:sz w:val="28"/>
          <w:lang w:val="ru-RU"/>
        </w:rPr>
        <w:t>тельства РФ от 29.05. 2015 № 996 - р.).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10–11 классов на базовом уровне составили концептуал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ьные положения ФГОС СОО о взаимообусловленности целей, содержания, результатов обучения и требований к уровню подготовки выпускников.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</w:t>
      </w:r>
      <w:r w:rsidRPr="00EF2CEC">
        <w:rPr>
          <w:rFonts w:ascii="Times New Roman" w:hAnsi="Times New Roman"/>
          <w:color w:val="000000"/>
          <w:sz w:val="28"/>
          <w:lang w:val="ru-RU"/>
        </w:rPr>
        <w:t>нности. Оно служит завершающим этапом реализации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ека, а также экологически обоснованного отношения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программе по химии с учётом специфики науки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</w:t>
      </w:r>
      <w:r w:rsidRPr="00EF2CEC">
        <w:rPr>
          <w:rFonts w:ascii="Times New Roman" w:hAnsi="Times New Roman"/>
          <w:color w:val="000000"/>
          <w:sz w:val="28"/>
          <w:lang w:val="ru-RU"/>
        </w:rPr>
        <w:t>ире как о единстве природы и человека, которое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Тесно взаимодействуя с другими ес</w:t>
      </w:r>
      <w:r w:rsidRPr="00EF2CEC">
        <w:rPr>
          <w:rFonts w:ascii="Times New Roman" w:hAnsi="Times New Roman"/>
          <w:color w:val="000000"/>
          <w:sz w:val="28"/>
          <w:lang w:val="ru-RU"/>
        </w:rPr>
        <w:t>тественными науками, химия стала неотъемлемой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</w:t>
      </w:r>
      <w:r w:rsidRPr="00EF2CEC">
        <w:rPr>
          <w:rFonts w:ascii="Times New Roman" w:hAnsi="Times New Roman"/>
          <w:color w:val="000000"/>
          <w:sz w:val="28"/>
          <w:lang w:val="ru-RU"/>
        </w:rPr>
        <w:t>ойчивого развития человечества – сырьевой, энергетической, пищевой, экологической безопасности и охраны здоровья.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В соответствии с общими целями и принципами среднего общего образования содержание предмета «Химия» (10–11 классы, базовый </w:t>
      </w:r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>уровень изучения) о</w:t>
      </w:r>
      <w:r w:rsidRPr="00EF2CEC">
        <w:rPr>
          <w:rFonts w:ascii="Times New Roman" w:hAnsi="Times New Roman"/>
          <w:color w:val="000000"/>
          <w:sz w:val="28"/>
          <w:lang w:val="ru-RU"/>
        </w:rPr>
        <w:t>риентировано преимущественно на общекультурную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Сост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авляющими предмета «Химия» являются базовые курсы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включением знаний из общей химии) и </w:t>
      </w:r>
      <w:r w:rsidRPr="00EF2CEC">
        <w:rPr>
          <w:rFonts w:ascii="Times New Roman" w:hAnsi="Times New Roman"/>
          <w:color w:val="000000"/>
          <w:sz w:val="28"/>
          <w:lang w:val="ru-RU"/>
        </w:rPr>
        <w:t>органической химии. Формирование данной 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</w:t>
      </w:r>
      <w:r w:rsidRPr="00EF2CEC">
        <w:rPr>
          <w:rFonts w:ascii="Times New Roman" w:hAnsi="Times New Roman"/>
          <w:color w:val="000000"/>
          <w:sz w:val="28"/>
          <w:lang w:val="ru-RU"/>
        </w:rPr>
        <w:t>рганическая химия»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иваются на уровне классической теории строения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</w:t>
      </w:r>
      <w:r w:rsidRPr="00EF2CEC">
        <w:rPr>
          <w:rFonts w:ascii="Times New Roman" w:hAnsi="Times New Roman"/>
          <w:color w:val="000000"/>
          <w:sz w:val="28"/>
          <w:lang w:val="ru-RU"/>
        </w:rPr>
        <w:t>активных соединений. В курсе органической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</w:t>
      </w:r>
      <w:r w:rsidRPr="00EF2CEC">
        <w:rPr>
          <w:rFonts w:ascii="Times New Roman" w:hAnsi="Times New Roman"/>
          <w:color w:val="000000"/>
          <w:sz w:val="28"/>
          <w:lang w:val="ru-RU"/>
        </w:rPr>
        <w:t>ческой реакции.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Под новым углом зрения в предмете «Химия»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реакции. Так, в частности, в курсе «Общая </w:t>
      </w:r>
      <w:r w:rsidRPr="00EF2CEC">
        <w:rPr>
          <w:rFonts w:ascii="Times New Roman" w:hAnsi="Times New Roman"/>
          <w:color w:val="000000"/>
          <w:sz w:val="28"/>
          <w:lang w:val="ru-RU"/>
        </w:rPr>
        <w:t>и неорганическая химия» обучающимся предоставляется возможность осознать значение периодического закона с общетеоретических и методологических позиций, глубже понять историческое изменение функций этого закона – от обобщающей до объясняющей и прогнозирующе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й.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прикладной характер. Эти знания способствуют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</w:t>
      </w:r>
      <w:r w:rsidRPr="00EF2CEC">
        <w:rPr>
          <w:rFonts w:ascii="Times New Roman" w:hAnsi="Times New Roman"/>
          <w:color w:val="000000"/>
          <w:sz w:val="28"/>
          <w:lang w:val="ru-RU"/>
        </w:rPr>
        <w:t>иложений химии, помогают выпускнику ориентироваться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</w:t>
      </w:r>
      <w:r w:rsidRPr="00EF2CEC">
        <w:rPr>
          <w:rFonts w:ascii="Times New Roman" w:hAnsi="Times New Roman"/>
          <w:color w:val="000000"/>
          <w:sz w:val="28"/>
          <w:lang w:val="ru-RU"/>
        </w:rPr>
        <w:t>ач. В целом содержание учебного предмета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ость свойств веществ их составом и строением, познаваемость </w:t>
      </w:r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>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</w:t>
      </w:r>
      <w:r w:rsidRPr="00EF2CEC">
        <w:rPr>
          <w:rFonts w:ascii="Times New Roman" w:hAnsi="Times New Roman"/>
          <w:color w:val="000000"/>
          <w:sz w:val="28"/>
          <w:lang w:val="ru-RU"/>
        </w:rPr>
        <w:t>ергетических ресурсов, сырья, создания новых технологий и материалов.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</w:t>
      </w:r>
      <w:r w:rsidRPr="00EF2CEC">
        <w:rPr>
          <w:rFonts w:ascii="Times New Roman" w:hAnsi="Times New Roman"/>
          <w:color w:val="000000"/>
          <w:sz w:val="28"/>
          <w:lang w:val="ru-RU"/>
        </w:rPr>
        <w:t>версальных учебных действий, имеющих базовое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</w:t>
      </w:r>
      <w:r w:rsidRPr="00EF2CEC">
        <w:rPr>
          <w:rFonts w:ascii="Times New Roman" w:hAnsi="Times New Roman"/>
          <w:color w:val="000000"/>
          <w:sz w:val="28"/>
          <w:lang w:val="ru-RU"/>
        </w:rPr>
        <w:t>нании химии.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В практике преподавания химии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</w:t>
      </w:r>
      <w:r w:rsidRPr="00EF2CEC">
        <w:rPr>
          <w:rFonts w:ascii="Times New Roman" w:hAnsi="Times New Roman"/>
          <w:color w:val="000000"/>
          <w:sz w:val="28"/>
          <w:lang w:val="ru-RU"/>
        </w:rPr>
        <w:t>знаётся формирование основ химической науки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</w:t>
      </w:r>
      <w:r w:rsidRPr="00EF2CEC">
        <w:rPr>
          <w:rFonts w:ascii="Times New Roman" w:hAnsi="Times New Roman"/>
          <w:color w:val="000000"/>
          <w:sz w:val="28"/>
          <w:lang w:val="ru-RU"/>
        </w:rPr>
        <w:t>олне оправданным.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Согласно данной точке зрения главными целями изучения предмета «Химия» на базовом уровне (10 –11 кл.) являются:</w:t>
      </w:r>
    </w:p>
    <w:p w:rsidR="00031A46" w:rsidRPr="00EF2CEC" w:rsidRDefault="00EF2CE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формирование системы химических знаний как важнейшей составляющей естественно-научной картины мира, в основе которой лежат клю</w:t>
      </w:r>
      <w:r w:rsidRPr="00EF2CEC">
        <w:rPr>
          <w:rFonts w:ascii="Times New Roman" w:hAnsi="Times New Roman"/>
          <w:color w:val="000000"/>
          <w:sz w:val="28"/>
          <w:lang w:val="ru-RU"/>
        </w:rPr>
        <w:t>чевые понятия, фундаментальные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031A46" w:rsidRPr="00EF2CEC" w:rsidRDefault="00EF2CE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формирование и развитие представлений о научных м</w:t>
      </w:r>
      <w:r w:rsidRPr="00EF2CEC">
        <w:rPr>
          <w:rFonts w:ascii="Times New Roman" w:hAnsi="Times New Roman"/>
          <w:color w:val="000000"/>
          <w:sz w:val="28"/>
          <w:lang w:val="ru-RU"/>
        </w:rPr>
        <w:t>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031A46" w:rsidRPr="00EF2CEC" w:rsidRDefault="00EF2CE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</w:t>
      </w:r>
      <w:r w:rsidRPr="00EF2CEC">
        <w:rPr>
          <w:rFonts w:ascii="Times New Roman" w:hAnsi="Times New Roman"/>
          <w:color w:val="000000"/>
          <w:sz w:val="28"/>
          <w:lang w:val="ru-RU"/>
        </w:rPr>
        <w:t>ением и объяснением химического эксперимента, соблюдением правил безопасного обращения с веществами.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тетами в системе среднего общего образования.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</w:t>
      </w:r>
      <w:r w:rsidRPr="00EF2CEC">
        <w:rPr>
          <w:rFonts w:ascii="Times New Roman" w:hAnsi="Times New Roman"/>
          <w:color w:val="000000"/>
          <w:sz w:val="28"/>
          <w:lang w:val="ru-RU"/>
        </w:rPr>
        <w:t>знаний, а функциональной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</w:t>
      </w:r>
      <w:r w:rsidRPr="00EF2CEC">
        <w:rPr>
          <w:rFonts w:ascii="Times New Roman" w:hAnsi="Times New Roman"/>
          <w:color w:val="000000"/>
          <w:sz w:val="28"/>
          <w:lang w:val="ru-RU"/>
        </w:rPr>
        <w:t>чи, как: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адаптация обучающихся к условиям динамично развивающегося мира, формирование интеллектуально развитой личности, готовой к </w:t>
      </w:r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самообразованию, сотрудничеству, самостоятельному принятию грамотных решений в конкретных жизненных ситуациях, связанных с ве</w:t>
      </w:r>
      <w:r w:rsidRPr="00EF2CEC">
        <w:rPr>
          <w:rFonts w:ascii="Times New Roman" w:hAnsi="Times New Roman"/>
          <w:color w:val="000000"/>
          <w:sz w:val="28"/>
          <w:lang w:val="ru-RU"/>
        </w:rPr>
        <w:t>ществами и их применением;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</w:t>
      </w:r>
      <w:r w:rsidRPr="00EF2CEC">
        <w:rPr>
          <w:rFonts w:ascii="Times New Roman" w:hAnsi="Times New Roman"/>
          <w:color w:val="000000"/>
          <w:sz w:val="28"/>
          <w:lang w:val="ru-RU"/>
        </w:rPr>
        <w:t>ельности, которая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творческих способностей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</w:t>
      </w:r>
      <w:r w:rsidRPr="00EF2CEC">
        <w:rPr>
          <w:rFonts w:ascii="Times New Roman" w:hAnsi="Times New Roman"/>
          <w:color w:val="000000"/>
          <w:sz w:val="28"/>
          <w:lang w:val="ru-RU"/>
        </w:rPr>
        <w:t>ического содержания;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формирование 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воспитание у </w:t>
      </w:r>
      <w:r w:rsidRPr="00EF2CEC">
        <w:rPr>
          <w:rFonts w:ascii="Times New Roman" w:hAnsi="Times New Roman"/>
          <w:color w:val="000000"/>
          <w:sz w:val="28"/>
          <w:lang w:val="ru-RU"/>
        </w:rPr>
        <w:t>обучающихся убеждённости в гуманистической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</w:t>
      </w:r>
      <w:r w:rsidRPr="00EF2CEC">
        <w:rPr>
          <w:rFonts w:ascii="Times New Roman" w:hAnsi="Times New Roman"/>
          <w:color w:val="000000"/>
          <w:sz w:val="28"/>
          <w:lang w:val="ru-RU"/>
        </w:rPr>
        <w:t>я к природе и своему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</w:t>
      </w:r>
      <w:r w:rsidRPr="00EF2CEC">
        <w:rPr>
          <w:rFonts w:ascii="Times New Roman" w:hAnsi="Times New Roman"/>
          <w:color w:val="000000"/>
          <w:sz w:val="28"/>
          <w:lang w:val="ru-RU"/>
        </w:rPr>
        <w:t>став предметной области «Естественно-научные предметы».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  <w:sectPr w:rsidR="00031A46" w:rsidRPr="00EF2CEC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8" w:name="block-107632481"/>
      <w:r w:rsidRPr="00EF2CEC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</w:t>
      </w:r>
      <w:r w:rsidRPr="00EF2CEC">
        <w:rPr>
          <w:rFonts w:ascii="Times New Roman" w:hAnsi="Times New Roman"/>
          <w:color w:val="000000"/>
          <w:sz w:val="28"/>
          <w:lang w:val="ru-RU"/>
        </w:rPr>
        <w:t>аса (1 час в неделю).</w:t>
      </w:r>
      <w:bookmarkStart w:id="9" w:name="block-10763248"/>
      <w:bookmarkEnd w:id="8"/>
    </w:p>
    <w:bookmarkEnd w:id="9"/>
    <w:p w:rsidR="00031A46" w:rsidRPr="00EF2CEC" w:rsidRDefault="00EF2CEC">
      <w:pPr>
        <w:spacing w:after="0" w:line="264" w:lineRule="exact"/>
        <w:ind w:left="12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31A46" w:rsidRPr="00EF2CEC" w:rsidRDefault="00031A46">
      <w:pPr>
        <w:spacing w:after="0" w:line="264" w:lineRule="exact"/>
        <w:ind w:left="120"/>
        <w:jc w:val="both"/>
        <w:rPr>
          <w:lang w:val="ru-RU"/>
        </w:rPr>
      </w:pPr>
    </w:p>
    <w:p w:rsidR="00031A46" w:rsidRPr="00EF2CEC" w:rsidRDefault="00EF2CEC">
      <w:pPr>
        <w:spacing w:after="0" w:line="264" w:lineRule="exact"/>
        <w:ind w:left="12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31A46" w:rsidRPr="00EF2CEC" w:rsidRDefault="00031A46">
      <w:pPr>
        <w:spacing w:after="0" w:line="264" w:lineRule="exact"/>
        <w:ind w:left="120"/>
        <w:jc w:val="both"/>
        <w:rPr>
          <w:lang w:val="ru-RU"/>
        </w:rPr>
      </w:pPr>
    </w:p>
    <w:p w:rsidR="00031A46" w:rsidRPr="00EF2CEC" w:rsidRDefault="00EF2CEC">
      <w:pPr>
        <w:spacing w:after="0" w:line="264" w:lineRule="exact"/>
        <w:ind w:left="12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031A46" w:rsidRPr="00EF2CEC" w:rsidRDefault="00031A46">
      <w:pPr>
        <w:spacing w:after="0" w:line="264" w:lineRule="exact"/>
        <w:ind w:left="120"/>
        <w:jc w:val="both"/>
        <w:rPr>
          <w:lang w:val="ru-RU"/>
        </w:rPr>
      </w:pP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Предмет органической химии: её возникновение, развитие и значение в получении новых веществ и материалов. Теория строения органических соедине</w:t>
      </w:r>
      <w:r w:rsidRPr="00EF2CEC">
        <w:rPr>
          <w:rFonts w:ascii="Times New Roman" w:hAnsi="Times New Roman"/>
          <w:color w:val="000000"/>
          <w:sz w:val="28"/>
          <w:lang w:val="ru-RU"/>
        </w:rPr>
        <w:t>ний А. М. Бутлерова, её основные положения. Структурные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Номенклатура органически</w:t>
      </w:r>
      <w:r w:rsidRPr="00EF2CEC">
        <w:rPr>
          <w:rFonts w:ascii="Times New Roman" w:hAnsi="Times New Roman"/>
          <w:color w:val="000000"/>
          <w:sz w:val="28"/>
          <w:lang w:val="ru-RU"/>
        </w:rPr>
        <w:t>х соединений (систематическая) и тривиальные названия важнейших представителей классов органических веществ.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молекул органических веществ, наблюдение и описание демонстрационных опытов по превращению органических веществ при нагревании (плавление, обугливание и горение).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Алканы: состав и строение, гомологический ряд. Метан и этан – простейшие предст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авители алканов: физические и химические свойства (реакции замещения и горения), нахождение в природе, получение и применение.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гидратации, окисления и полимеризации), получение и применение.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Алкадиены: бутади</w:t>
      </w:r>
      <w:r w:rsidRPr="00EF2CEC">
        <w:rPr>
          <w:rFonts w:ascii="Times New Roman" w:hAnsi="Times New Roman"/>
          <w:color w:val="000000"/>
          <w:sz w:val="28"/>
          <w:lang w:val="ru-RU"/>
        </w:rPr>
        <w:t>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Алкины: состав и особенности строения, гомологический ряд. Ацетилен – простейший представитель алкинов: состав, строение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, физические и химические свойства (реакции гидрирования, галогенирования, гидратации, горения), получение и применение.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Арены. Бензол: состав, строение, физические и химические свойства (реакции галогенирования и нитрования), получение и применение. </w:t>
      </w:r>
      <w:r w:rsidRPr="00EF2CEC">
        <w:rPr>
          <w:rFonts w:ascii="Times New Roman" w:hAnsi="Times New Roman"/>
          <w:i/>
          <w:color w:val="000000"/>
          <w:sz w:val="28"/>
          <w:lang w:val="ru-RU"/>
        </w:rPr>
        <w:t>Толу</w:t>
      </w:r>
      <w:r w:rsidRPr="00EF2CEC">
        <w:rPr>
          <w:rFonts w:ascii="Times New Roman" w:hAnsi="Times New Roman"/>
          <w:i/>
          <w:color w:val="000000"/>
          <w:sz w:val="28"/>
          <w:lang w:val="ru-RU"/>
        </w:rPr>
        <w:t>ол: состав, строение, физические и химические свойства (реакции галогенирования и нитрования), получение и применение.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Токсичность аренов. Генетическая связь между углеводородами, принадлежащими к различным классам.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</w:t>
      </w:r>
      <w:r w:rsidRPr="00EF2CEC">
        <w:rPr>
          <w:rFonts w:ascii="Times New Roman" w:hAnsi="Times New Roman"/>
          <w:color w:val="000000"/>
          <w:sz w:val="28"/>
          <w:lang w:val="ru-RU"/>
        </w:rPr>
        <w:t>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ки.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углеводородов и </w:t>
      </w:r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галогенопроизводных, проведение </w:t>
      </w:r>
      <w:r w:rsidRPr="00EF2CEC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EF2CEC">
        <w:rPr>
          <w:rFonts w:ascii="Times New Roman" w:hAnsi="Times New Roman"/>
          <w:color w:val="000000"/>
          <w:sz w:val="28"/>
          <w:lang w:val="ru-RU"/>
        </w:rPr>
        <w:t>: получение этилен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а и изучение его свойств.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Кислородсод</w:t>
      </w:r>
      <w:r w:rsidRPr="00EF2CEC">
        <w:rPr>
          <w:rFonts w:ascii="Times New Roman" w:hAnsi="Times New Roman"/>
          <w:b/>
          <w:color w:val="000000"/>
          <w:sz w:val="28"/>
          <w:lang w:val="ru-RU"/>
        </w:rPr>
        <w:t>ержащие органические соединения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Метанол и этанол: строение, физические и химические свойства (реакции с активными металлами, галогеноводородами, горение), применение. Водородные связи между молекулами спиртов. Действие метано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ла и этанола на организм человека.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многоатомные спирты). Действие на организм человека. Применение гл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ицерина и этиленгликоля.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EF2CEC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Муравьиная и уксусная кислоты: строение, физические и </w:t>
      </w:r>
      <w:r w:rsidRPr="00EF2CEC">
        <w:rPr>
          <w:rFonts w:ascii="Times New Roman" w:hAnsi="Times New Roman"/>
          <w:color w:val="000000"/>
          <w:sz w:val="28"/>
          <w:lang w:val="ru-RU"/>
        </w:rPr>
        <w:t>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Сложные эфиры как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производные карбоновых кислот. Гидролиз сложных эфиров. Жиры. Гидролиз жиров. Применение жиров. Биологическая роль жиров.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Углеводы: состав, классификация углеводов (моно-, ди- и полисахариды). Глюкоза – простейший моносахарид: особенности строения молекул</w:t>
      </w:r>
      <w:r w:rsidRPr="00EF2CEC">
        <w:rPr>
          <w:rFonts w:ascii="Times New Roman" w:hAnsi="Times New Roman"/>
          <w:color w:val="000000"/>
          <w:sz w:val="28"/>
          <w:lang w:val="ru-RU"/>
        </w:rPr>
        <w:t>ы, физические и химические свойства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EF2CEC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Фотосинтез. Фруктоза как изомер глюкозы.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</w:t>
      </w:r>
      <w:r w:rsidRPr="00EF2CEC">
        <w:rPr>
          <w:rFonts w:ascii="Times New Roman" w:hAnsi="Times New Roman"/>
          <w:color w:val="000000"/>
          <w:sz w:val="28"/>
          <w:lang w:val="ru-RU"/>
        </w:rPr>
        <w:t>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EF2CEC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EF2CEC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EF2CEC">
        <w:rPr>
          <w:rFonts w:ascii="Times New Roman" w:hAnsi="Times New Roman"/>
          <w:color w:val="000000"/>
          <w:sz w:val="28"/>
          <w:lang w:val="ru-RU"/>
        </w:rPr>
        <w:t>) и гидр</w:t>
      </w:r>
      <w:r w:rsidRPr="00EF2CEC">
        <w:rPr>
          <w:rFonts w:ascii="Times New Roman" w:hAnsi="Times New Roman"/>
          <w:color w:val="000000"/>
          <w:sz w:val="28"/>
          <w:lang w:val="ru-RU"/>
        </w:rPr>
        <w:t>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EF2CEC">
        <w:rPr>
          <w:rFonts w:ascii="Times New Roman" w:hAnsi="Times New Roman"/>
          <w:color w:val="000000"/>
          <w:sz w:val="28"/>
          <w:lang w:val="ru-RU"/>
        </w:rPr>
        <w:t>), взаимодействие крахмала с иодом), проведение практической работы: свойства раствора уксусной кислоты.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тным </w:t>
      </w:r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>массе, объёму, количеству одного из исходных веществ или продуктов реакции).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</w:t>
      </w:r>
      <w:r w:rsidRPr="00EF2CEC">
        <w:rPr>
          <w:rFonts w:ascii="Times New Roman" w:hAnsi="Times New Roman"/>
          <w:color w:val="000000"/>
          <w:sz w:val="28"/>
          <w:lang w:val="ru-RU"/>
        </w:rPr>
        <w:t>значение аминокислот. Пептиды.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</w:t>
      </w:r>
      <w:r w:rsidRPr="00EF2CEC">
        <w:rPr>
          <w:rFonts w:ascii="Times New Roman" w:hAnsi="Times New Roman"/>
          <w:color w:val="000000"/>
          <w:sz w:val="28"/>
          <w:lang w:val="ru-RU"/>
        </w:rPr>
        <w:t>в и их превращений: наблюдение и описание демонстрационных опытов: денатурация белков при нагревании, цветные реакции белков.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мономер, полимер, структурное звено, степень п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</w:t>
      </w:r>
      <w:r w:rsidRPr="00EF2CEC">
        <w:rPr>
          <w:rFonts w:ascii="Times New Roman" w:hAnsi="Times New Roman"/>
          <w:color w:val="000000"/>
          <w:sz w:val="28"/>
          <w:lang w:val="ru-RU"/>
        </w:rPr>
        <w:t>тмасс, каучуков.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</w:t>
      </w:r>
      <w:r w:rsidRPr="00EF2CEC">
        <w:rPr>
          <w:rFonts w:ascii="Times New Roman" w:hAnsi="Times New Roman"/>
          <w:color w:val="000000"/>
          <w:sz w:val="28"/>
          <w:lang w:val="ru-RU"/>
        </w:rPr>
        <w:t>енно-научного цикла.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</w:t>
      </w:r>
      <w:r w:rsidRPr="00EF2CEC">
        <w:rPr>
          <w:rFonts w:ascii="Times New Roman" w:hAnsi="Times New Roman"/>
          <w:color w:val="000000"/>
          <w:sz w:val="28"/>
          <w:lang w:val="ru-RU"/>
        </w:rPr>
        <w:t>ла, энергетический уровень, вещество, тело, объём, агрегатное состояние вещества, физические величины и единицы их измерения.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углеводы, жиры</w:t>
      </w:r>
      <w:r w:rsidRPr="00EF2CEC">
        <w:rPr>
          <w:rFonts w:ascii="Times New Roman" w:hAnsi="Times New Roman"/>
          <w:color w:val="000000"/>
          <w:sz w:val="28"/>
          <w:lang w:val="ru-RU"/>
        </w:rPr>
        <w:t>, ферменты).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</w:t>
      </w:r>
      <w:r w:rsidRPr="00EF2CEC">
        <w:rPr>
          <w:rFonts w:ascii="Times New Roman" w:hAnsi="Times New Roman"/>
          <w:color w:val="000000"/>
          <w:sz w:val="28"/>
          <w:lang w:val="ru-RU"/>
        </w:rPr>
        <w:t>.</w:t>
      </w:r>
    </w:p>
    <w:p w:rsidR="00031A46" w:rsidRPr="00EF2CEC" w:rsidRDefault="00031A46">
      <w:pPr>
        <w:spacing w:after="0" w:line="264" w:lineRule="exact"/>
        <w:ind w:left="120"/>
        <w:jc w:val="both"/>
        <w:rPr>
          <w:lang w:val="ru-RU"/>
        </w:rPr>
      </w:pPr>
    </w:p>
    <w:p w:rsidR="00031A46" w:rsidRPr="00EF2CEC" w:rsidRDefault="00EF2CEC">
      <w:pPr>
        <w:spacing w:after="0" w:line="264" w:lineRule="exact"/>
        <w:ind w:left="12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031A46" w:rsidRPr="00EF2CEC" w:rsidRDefault="00031A46">
      <w:pPr>
        <w:spacing w:after="0" w:line="264" w:lineRule="exact"/>
        <w:ind w:left="120"/>
        <w:jc w:val="both"/>
        <w:rPr>
          <w:lang w:val="ru-RU"/>
        </w:rPr>
      </w:pPr>
    </w:p>
    <w:p w:rsidR="00031A46" w:rsidRPr="00EF2CEC" w:rsidRDefault="00EF2CEC">
      <w:pPr>
        <w:spacing w:after="0" w:line="264" w:lineRule="exact"/>
        <w:ind w:left="12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031A46" w:rsidRPr="00EF2CEC" w:rsidRDefault="00031A46">
      <w:pPr>
        <w:spacing w:after="0" w:line="264" w:lineRule="exact"/>
        <w:ind w:left="120"/>
        <w:jc w:val="both"/>
        <w:rPr>
          <w:lang w:val="ru-RU"/>
        </w:rPr>
      </w:pP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EF2CEC">
        <w:rPr>
          <w:rFonts w:ascii="Times New Roman" w:hAnsi="Times New Roman"/>
          <w:color w:val="000000"/>
          <w:sz w:val="28"/>
          <w:lang w:val="ru-RU"/>
        </w:rPr>
        <w:t>- элементы. Особенности распределения электронов по орбиталям в атомах элементов первых четырёх периодов. Электронная конфигур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ация атомов.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Связь периодического закона и </w:t>
      </w:r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>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(ковалентная неполярная и полярная, ионная, металлическая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Закон постоянства 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</w:t>
      </w:r>
      <w:r w:rsidRPr="00EF2CEC">
        <w:rPr>
          <w:rFonts w:ascii="Times New Roman" w:hAnsi="Times New Roman"/>
          <w:color w:val="000000"/>
          <w:sz w:val="28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EF2CEC">
        <w:rPr>
          <w:rFonts w:ascii="Times New Roman" w:hAnsi="Times New Roman"/>
          <w:color w:val="000000"/>
          <w:sz w:val="28"/>
          <w:lang w:val="ru-RU"/>
        </w:rPr>
        <w:t>ращения энергии при химических реакциях.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EF2CEC">
        <w:rPr>
          <w:rFonts w:ascii="Times New Roman" w:hAnsi="Times New Roman"/>
          <w:color w:val="000000"/>
          <w:sz w:val="28"/>
          <w:lang w:val="ru-RU"/>
        </w:rPr>
        <w:t>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</w:t>
      </w:r>
      <w:r w:rsidRPr="00EF2CEC">
        <w:rPr>
          <w:rFonts w:ascii="Times New Roman" w:hAnsi="Times New Roman"/>
          <w:color w:val="000000"/>
          <w:sz w:val="28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EF2CEC">
        <w:rPr>
          <w:rFonts w:ascii="Times New Roman" w:hAnsi="Times New Roman"/>
          <w:color w:val="000000"/>
          <w:sz w:val="28"/>
          <w:lang w:val="ru-RU"/>
        </w:rPr>
        <w:t>ества».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Металлы. Положение металлов в Пе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риодической системе химических элементов Д. И. Менделеева. Особенности строения электронных </w:t>
      </w:r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>оболочек атомов металлов. Общие физические свойства металлов. Сплавы металлов. Электрохимический ряд напряжений металлов.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металлов (на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трий, калий, кальций, магний, алюминий, цинк, хром, железо, медь) и их соединений.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 о</w:t>
      </w:r>
      <w:r w:rsidRPr="00EF2CEC">
        <w:rPr>
          <w:rFonts w:ascii="Times New Roman" w:hAnsi="Times New Roman"/>
          <w:color w:val="000000"/>
          <w:sz w:val="28"/>
          <w:lang w:val="ru-RU"/>
        </w:rPr>
        <w:t>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Расчёты массы </w:t>
      </w:r>
      <w:r w:rsidRPr="00EF2CEC">
        <w:rPr>
          <w:rFonts w:ascii="Times New Roman" w:hAnsi="Times New Roman"/>
          <w:color w:val="000000"/>
          <w:sz w:val="28"/>
          <w:lang w:val="ru-RU"/>
        </w:rPr>
        <w:t>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Человек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в мире веществ и материалов: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нных препаратов, правила безопасного использования препаратов бытовой химии в повседневной жизни.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общей и неорганической химии в 11 классе осуществляется через использование как общих естес</w:t>
      </w:r>
      <w:r w:rsidRPr="00EF2CEC">
        <w:rPr>
          <w:rFonts w:ascii="Times New Roman" w:hAnsi="Times New Roman"/>
          <w:color w:val="000000"/>
          <w:sz w:val="28"/>
          <w:lang w:val="ru-RU"/>
        </w:rPr>
        <w:t>твенно-научных понятий, так и понятий, являющихся системными для отдельных предметов естественно-научного цикла.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</w:t>
      </w:r>
      <w:r w:rsidRPr="00EF2CEC">
        <w:rPr>
          <w:rFonts w:ascii="Times New Roman" w:hAnsi="Times New Roman"/>
          <w:color w:val="000000"/>
          <w:sz w:val="28"/>
          <w:lang w:val="ru-RU"/>
        </w:rPr>
        <w:t>, моделирование, измерение, явление.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</w:t>
      </w:r>
      <w:r w:rsidRPr="00EF2CEC">
        <w:rPr>
          <w:rFonts w:ascii="Times New Roman" w:hAnsi="Times New Roman"/>
          <w:color w:val="000000"/>
          <w:sz w:val="28"/>
          <w:lang w:val="ru-RU"/>
        </w:rPr>
        <w:t>мерения, скорость.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макро- и микроэлементы, витамины, обмен веществ в организме.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производство строительных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</w:t>
      </w:r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>конструкционных материалов, электронная промышленность, нанотехнологии.</w:t>
      </w:r>
    </w:p>
    <w:p w:rsidR="00031A46" w:rsidRPr="00EF2CEC" w:rsidRDefault="00031A46">
      <w:pPr>
        <w:spacing w:after="0" w:line="264" w:lineRule="exact"/>
        <w:ind w:left="120"/>
        <w:jc w:val="both"/>
        <w:rPr>
          <w:lang w:val="ru-RU"/>
        </w:rPr>
        <w:sectPr w:rsidR="00031A46" w:rsidRPr="00EF2CEC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0" w:name="block-107632491"/>
      <w:bookmarkEnd w:id="10"/>
    </w:p>
    <w:p w:rsidR="00031A46" w:rsidRPr="00EF2CEC" w:rsidRDefault="00EF2CEC">
      <w:pPr>
        <w:spacing w:after="0" w:line="264" w:lineRule="exact"/>
        <w:ind w:left="120"/>
        <w:jc w:val="both"/>
        <w:rPr>
          <w:lang w:val="ru-RU"/>
        </w:rPr>
      </w:pPr>
      <w:bookmarkStart w:id="11" w:name="block-10763249"/>
      <w:bookmarkEnd w:id="11"/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БАЗОВОМ УРОВНЕ СРЕДНЕГО ОБЩЕГО ОБРАЗОВАНИЯ</w:t>
      </w:r>
    </w:p>
    <w:p w:rsidR="00031A46" w:rsidRPr="00EF2CEC" w:rsidRDefault="00031A46">
      <w:pPr>
        <w:spacing w:after="0" w:line="264" w:lineRule="exact"/>
        <w:ind w:left="120"/>
        <w:jc w:val="both"/>
        <w:rPr>
          <w:lang w:val="ru-RU"/>
        </w:rPr>
      </w:pPr>
    </w:p>
    <w:p w:rsidR="00031A46" w:rsidRPr="00EF2CEC" w:rsidRDefault="00EF2CEC">
      <w:pPr>
        <w:spacing w:after="0" w:line="264" w:lineRule="exact"/>
        <w:ind w:left="12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31A46" w:rsidRPr="00EF2CEC" w:rsidRDefault="00031A46">
      <w:pPr>
        <w:spacing w:after="0" w:line="264" w:lineRule="exact"/>
        <w:ind w:left="120"/>
        <w:jc w:val="both"/>
        <w:rPr>
          <w:lang w:val="ru-RU"/>
        </w:rPr>
      </w:pP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ФГОС СОО устанавливает требования к результатам освоения обучающимися программ среднего общего образования (л</w:t>
      </w:r>
      <w:r w:rsidRPr="00EF2CEC">
        <w:rPr>
          <w:rFonts w:ascii="Times New Roman" w:hAnsi="Times New Roman"/>
          <w:color w:val="000000"/>
          <w:sz w:val="28"/>
          <w:lang w:val="ru-RU"/>
        </w:rPr>
        <w:t>ичностным, метапредметным и предметным). Научно-методической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системно-деятельностным подходом в структуре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личностных результатов освоения предмета «Химия» на уровне среднего общего образования выделены следующие составляющие: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осознание обучающимися российской гражданской идентичности – готовности к саморазвитию, самостоятельности и самоопределению;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наличие 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мотивации к обучению;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целенаправленное развитие внутренних убеждений личности на основе ключевых ценностей и исторических традиций базовой науки химии;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обучающихся руководствоваться в своей деятельности ценностно-смысловыми установками, присущими целостной системе химического образования;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наличие правосознания экологической культуры и способности ставить цели и строить жизненные </w:t>
      </w:r>
      <w:r w:rsidRPr="00EF2CEC">
        <w:rPr>
          <w:rFonts w:ascii="Times New Roman" w:hAnsi="Times New Roman"/>
          <w:color w:val="000000"/>
          <w:sz w:val="28"/>
          <w:lang w:val="ru-RU"/>
        </w:rPr>
        <w:t>планы.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достигаются в единстве учебной и воспитательной деятельности в соответствии с гуманистическими, социокультурными, духовно-нравственными ценностями и идеалами российского гражданского общества, принятым</w:t>
      </w:r>
      <w:r w:rsidRPr="00EF2CEC">
        <w:rPr>
          <w:rFonts w:ascii="Times New Roman" w:hAnsi="Times New Roman"/>
          <w:color w:val="000000"/>
          <w:sz w:val="28"/>
          <w:lang w:val="ru-RU"/>
        </w:rPr>
        <w:t>и в обществе нормами и правилами поведения, способствующими процессам самопознания, саморазвития и нравственного становления личности обучающихся.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деятельности обучающихся по реализации принятых в обществе ценностей, в том числе в части: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EF2CEC">
        <w:rPr>
          <w:rFonts w:ascii="Times New Roman" w:hAnsi="Times New Roman"/>
          <w:color w:val="000000"/>
          <w:sz w:val="28"/>
          <w:lang w:val="ru-RU"/>
        </w:rPr>
        <w:t>: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способности пон</w:t>
      </w:r>
      <w:r w:rsidRPr="00EF2CEC">
        <w:rPr>
          <w:rFonts w:ascii="Times New Roman" w:hAnsi="Times New Roman"/>
          <w:color w:val="000000"/>
          <w:sz w:val="28"/>
          <w:lang w:val="ru-RU"/>
        </w:rPr>
        <w:t>имать и принимать мотивы, намерения, логику и аргументы других при анализе различных видов учебной деятельности;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EF2CEC">
        <w:rPr>
          <w:rFonts w:ascii="Times New Roman" w:hAnsi="Times New Roman"/>
          <w:color w:val="000000"/>
          <w:sz w:val="28"/>
          <w:lang w:val="ru-RU"/>
        </w:rPr>
        <w:t>: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области теории и практического применения химии, осознания того, что достижения науки есть результат </w:t>
      </w:r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длительных наблюдений, кропотливых экспериментальных поисков, постоянного труда учёных и практиков;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</w:t>
      </w:r>
      <w:r w:rsidRPr="00EF2CEC">
        <w:rPr>
          <w:rFonts w:ascii="Times New Roman" w:hAnsi="Times New Roman"/>
          <w:color w:val="000000"/>
          <w:sz w:val="28"/>
          <w:lang w:val="ru-RU"/>
        </w:rPr>
        <w:t>дующем анализе информации о передовых достижениях современной отечественной химии;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способности оценивать ситуации, связанные с химическими явлениями, и принимать осознанные </w:t>
      </w:r>
      <w:r w:rsidRPr="00EF2CEC">
        <w:rPr>
          <w:rFonts w:ascii="Times New Roman" w:hAnsi="Times New Roman"/>
          <w:color w:val="000000"/>
          <w:sz w:val="28"/>
          <w:lang w:val="ru-RU"/>
        </w:rPr>
        <w:t>решения, ориентируясь на морально-нравственные нормы и ценности;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осознание последствий этих поступков;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понимания ценн</w:t>
      </w:r>
      <w:r w:rsidRPr="00EF2CEC">
        <w:rPr>
          <w:rFonts w:ascii="Times New Roman" w:hAnsi="Times New Roman"/>
          <w:color w:val="000000"/>
          <w:sz w:val="28"/>
          <w:lang w:val="ru-RU"/>
        </w:rPr>
        <w:t>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понимания цен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ности правил индивидуального и коллективного безопасного поведения в ситуациях, угрожающих здоровью и жизни людей;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коммуникативной ко</w:t>
      </w:r>
      <w:r w:rsidRPr="00EF2CEC">
        <w:rPr>
          <w:rFonts w:ascii="Times New Roman" w:hAnsi="Times New Roman"/>
          <w:color w:val="000000"/>
          <w:sz w:val="28"/>
          <w:lang w:val="ru-RU"/>
        </w:rPr>
        <w:t>мпетентности в учебно-исследовательской деятельности, общественно полезной, творческой и других видах деятельности;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интереса к практическ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ому изучению профессий различного рода, в том числе на основе применения предметных знаний по химии;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</w:t>
      </w:r>
      <w:r w:rsidRPr="00EF2CEC">
        <w:rPr>
          <w:rFonts w:ascii="Times New Roman" w:hAnsi="Times New Roman"/>
          <w:color w:val="000000"/>
          <w:sz w:val="28"/>
          <w:lang w:val="ru-RU"/>
        </w:rPr>
        <w:t>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деятельности экологической направленности, умения руководствоваться ими в познавательной, коммуникативной и социальной </w:t>
      </w:r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>практике, способности и умения активно противостоять идеологии хемофобии;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сформированности мировоззрения,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соответствующего современному уровню развития науки и общественной практики;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</w:t>
      </w:r>
      <w:r w:rsidRPr="00EF2CEC">
        <w:rPr>
          <w:rFonts w:ascii="Times New Roman" w:hAnsi="Times New Roman"/>
          <w:color w:val="000000"/>
          <w:sz w:val="28"/>
          <w:lang w:val="ru-RU"/>
        </w:rPr>
        <w:t>ы и человека, в познании природных закономерностей и решении проблем сохранения природного равновесия;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</w:t>
      </w:r>
      <w:r w:rsidRPr="00EF2CEC">
        <w:rPr>
          <w:rFonts w:ascii="Times New Roman" w:hAnsi="Times New Roman"/>
          <w:color w:val="000000"/>
          <w:sz w:val="28"/>
          <w:lang w:val="ru-RU"/>
        </w:rPr>
        <w:t>культуры,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естест</w:t>
      </w:r>
      <w:r w:rsidRPr="00EF2CEC">
        <w:rPr>
          <w:rFonts w:ascii="Times New Roman" w:hAnsi="Times New Roman"/>
          <w:color w:val="000000"/>
          <w:sz w:val="28"/>
          <w:lang w:val="ru-RU"/>
        </w:rPr>
        <w:t>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</w:t>
      </w:r>
      <w:r w:rsidRPr="00EF2CEC">
        <w:rPr>
          <w:rFonts w:ascii="Times New Roman" w:hAnsi="Times New Roman"/>
          <w:color w:val="000000"/>
          <w:sz w:val="28"/>
          <w:lang w:val="ru-RU"/>
        </w:rPr>
        <w:t>ючения на основе научных фактов и имеющихся данных с целью получения достоверных выводов;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г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031A46" w:rsidRPr="00EF2CEC" w:rsidRDefault="00EF2CEC">
      <w:pPr>
        <w:spacing w:after="0"/>
        <w:ind w:left="120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EF2CEC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031A46" w:rsidRPr="00EF2CEC" w:rsidRDefault="00031A46">
      <w:pPr>
        <w:spacing w:after="0"/>
        <w:ind w:left="120"/>
        <w:rPr>
          <w:lang w:val="ru-RU"/>
        </w:rPr>
      </w:pP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</w:t>
      </w:r>
      <w:r w:rsidRPr="00EF2CEC">
        <w:rPr>
          <w:rFonts w:ascii="Times New Roman" w:hAnsi="Times New Roman"/>
          <w:color w:val="000000"/>
          <w:sz w:val="28"/>
          <w:lang w:val="ru-RU"/>
        </w:rPr>
        <w:t>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гие);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</w:t>
      </w:r>
      <w:r w:rsidRPr="00EF2CEC">
        <w:rPr>
          <w:rFonts w:ascii="Times New Roman" w:hAnsi="Times New Roman"/>
          <w:color w:val="000000"/>
          <w:sz w:val="28"/>
          <w:lang w:val="ru-RU"/>
        </w:rPr>
        <w:t>нческие знания и универсальные учебные действия в познавательной и социальной практике.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Метапредметные результаты отражают овладение универсальными учебными познавательными, коммуникативными и регулятивными действиями.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</w:t>
      </w:r>
      <w:r w:rsidRPr="00EF2CEC">
        <w:rPr>
          <w:rFonts w:ascii="Times New Roman" w:hAnsi="Times New Roman"/>
          <w:b/>
          <w:color w:val="000000"/>
          <w:sz w:val="28"/>
          <w:lang w:val="ru-RU"/>
        </w:rPr>
        <w:t>знавательными действиями: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поставленными целями;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выбирать основания 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и критерии для классификации веществ и химических реакций;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</w:t>
      </w:r>
      <w:r w:rsidRPr="00EF2CEC">
        <w:rPr>
          <w:rFonts w:ascii="Times New Roman" w:hAnsi="Times New Roman"/>
          <w:color w:val="000000"/>
          <w:sz w:val="28"/>
          <w:lang w:val="ru-RU"/>
        </w:rPr>
        <w:t>мых явлениях, формулировать выводы и заключения;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применять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</w:t>
      </w:r>
      <w:r w:rsidRPr="00EF2CEC">
        <w:rPr>
          <w:rFonts w:ascii="Times New Roman" w:hAnsi="Times New Roman"/>
          <w:color w:val="000000"/>
          <w:sz w:val="28"/>
          <w:lang w:val="ru-RU"/>
        </w:rPr>
        <w:t>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владеть основами методов научного </w:t>
      </w:r>
      <w:r w:rsidRPr="00EF2CEC">
        <w:rPr>
          <w:rFonts w:ascii="Times New Roman" w:hAnsi="Times New Roman"/>
          <w:color w:val="000000"/>
          <w:sz w:val="28"/>
          <w:lang w:val="ru-RU"/>
        </w:rPr>
        <w:t>познания веществ и химических реакций;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</w:t>
      </w:r>
      <w:r w:rsidRPr="00EF2CEC">
        <w:rPr>
          <w:rFonts w:ascii="Times New Roman" w:hAnsi="Times New Roman"/>
          <w:color w:val="000000"/>
          <w:sz w:val="28"/>
          <w:lang w:val="ru-RU"/>
        </w:rPr>
        <w:t>уждений;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</w:t>
      </w:r>
      <w:r w:rsidRPr="00EF2CEC">
        <w:rPr>
          <w:rFonts w:ascii="Times New Roman" w:hAnsi="Times New Roman"/>
          <w:color w:val="000000"/>
          <w:sz w:val="28"/>
          <w:lang w:val="ru-RU"/>
        </w:rPr>
        <w:t>зультатов исследования, составлять обоснованный отчёт о проделанной работе;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различных методов познания.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</w:t>
      </w:r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>представле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ния, критически оценивать её достоверность и непротиворечивость;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коммуникативных технологий и различных поисковых систем;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</w:t>
      </w:r>
      <w:r w:rsidRPr="00EF2CEC">
        <w:rPr>
          <w:rFonts w:ascii="Times New Roman" w:hAnsi="Times New Roman"/>
          <w:color w:val="000000"/>
          <w:sz w:val="28"/>
          <w:lang w:val="ru-RU"/>
        </w:rPr>
        <w:t>мацией: применять межпредметные (физические и математические) знаки и символы, формулы, аббревиатуры, номенклатуру;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знаково-символические средства наглядности.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задавать во</w:t>
      </w:r>
      <w:r w:rsidRPr="00EF2CEC">
        <w:rPr>
          <w:rFonts w:ascii="Times New Roman" w:hAnsi="Times New Roman"/>
          <w:color w:val="000000"/>
          <w:sz w:val="28"/>
          <w:lang w:val="ru-RU"/>
        </w:rPr>
        <w:t>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</w:t>
      </w:r>
      <w:r w:rsidRPr="00EF2CEC">
        <w:rPr>
          <w:rFonts w:ascii="Times New Roman" w:hAnsi="Times New Roman"/>
          <w:color w:val="000000"/>
          <w:sz w:val="28"/>
          <w:lang w:val="ru-RU"/>
        </w:rPr>
        <w:t>обсуждения и обмена мнениями.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самооце</w:t>
      </w:r>
      <w:r w:rsidRPr="00EF2CEC">
        <w:rPr>
          <w:rFonts w:ascii="Times New Roman" w:hAnsi="Times New Roman"/>
          <w:color w:val="000000"/>
          <w:sz w:val="28"/>
          <w:lang w:val="ru-RU"/>
        </w:rPr>
        <w:t>нки.</w:t>
      </w:r>
    </w:p>
    <w:p w:rsidR="00031A46" w:rsidRPr="00EF2CEC" w:rsidRDefault="00031A46">
      <w:pPr>
        <w:spacing w:after="0"/>
        <w:ind w:left="120"/>
        <w:rPr>
          <w:lang w:val="ru-RU"/>
        </w:rPr>
      </w:pPr>
    </w:p>
    <w:p w:rsidR="00031A46" w:rsidRPr="00EF2CEC" w:rsidRDefault="00EF2CEC">
      <w:pPr>
        <w:spacing w:after="0"/>
        <w:ind w:left="120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31A46" w:rsidRPr="00EF2CEC" w:rsidRDefault="00031A46">
      <w:pPr>
        <w:spacing w:after="0"/>
        <w:ind w:left="120"/>
        <w:rPr>
          <w:lang w:val="ru-RU"/>
        </w:rPr>
      </w:pPr>
    </w:p>
    <w:p w:rsidR="00031A46" w:rsidRPr="00EF2CEC" w:rsidRDefault="00EF2CEC">
      <w:pPr>
        <w:spacing w:after="0" w:line="264" w:lineRule="exact"/>
        <w:ind w:left="12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31A46" w:rsidRPr="00EF2CEC" w:rsidRDefault="00031A46">
      <w:pPr>
        <w:spacing w:after="0" w:line="264" w:lineRule="exact"/>
        <w:ind w:left="120"/>
        <w:jc w:val="both"/>
        <w:rPr>
          <w:lang w:val="ru-RU"/>
        </w:rPr>
      </w:pP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химической составляющей естественно-научной картины мира, роли химии в познании явлений природы, в формировании мышл</w:t>
      </w:r>
      <w:r w:rsidRPr="00EF2CEC">
        <w:rPr>
          <w:rFonts w:ascii="Times New Roman" w:hAnsi="Times New Roman"/>
          <w:color w:val="000000"/>
          <w:sz w:val="28"/>
          <w:lang w:val="ru-RU"/>
        </w:rPr>
        <w:t>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(химический элемент, атом, электронная оболочка атома, молекула, валентность, электроотрицательность, </w:t>
      </w:r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>химическая связь, структурная формула (развёрнутая и сокращённая), моль, молярная масса, молярный объём, углеродный скелет, функциональная группа, радикал</w:t>
      </w:r>
      <w:r w:rsidRPr="00EF2CEC">
        <w:rPr>
          <w:rFonts w:ascii="Times New Roman" w:hAnsi="Times New Roman"/>
          <w:color w:val="000000"/>
          <w:sz w:val="28"/>
          <w:lang w:val="ru-RU"/>
        </w:rPr>
        <w:t>, изомерия, изомеры, гомологический ряд, гомологи, углеводороды, кислород и азотсодержащие соединения, мономер, полимер, структурное звено, высокомолекулярные соединения); теории и законы (теория строения органических веществ А. М. Бутлерова, закон сохране</w:t>
      </w:r>
      <w:r w:rsidRPr="00EF2CEC">
        <w:rPr>
          <w:rFonts w:ascii="Times New Roman" w:hAnsi="Times New Roman"/>
          <w:color w:val="000000"/>
          <w:sz w:val="28"/>
          <w:lang w:val="ru-RU"/>
        </w:rPr>
        <w:t>ния массы веществ); закономерности, символический язык химии;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важнейших о</w:t>
      </w:r>
      <w:r w:rsidRPr="00EF2CEC">
        <w:rPr>
          <w:rFonts w:ascii="Times New Roman" w:hAnsi="Times New Roman"/>
          <w:color w:val="000000"/>
          <w:sz w:val="28"/>
          <w:lang w:val="ru-RU"/>
        </w:rPr>
        <w:t>рганических веществ в быту и практической деятельности человека;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</w:t>
      </w:r>
      <w:r w:rsidRPr="00EF2CEC">
        <w:rPr>
          <w:rFonts w:ascii="Times New Roman" w:hAnsi="Times New Roman"/>
          <w:color w:val="000000"/>
          <w:sz w:val="28"/>
          <w:lang w:val="ru-RU"/>
        </w:rPr>
        <w:t>динений;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</w:t>
      </w:r>
      <w:r w:rsidRPr="00EF2CEC">
        <w:rPr>
          <w:rFonts w:ascii="Times New Roman" w:hAnsi="Times New Roman"/>
          <w:color w:val="000000"/>
          <w:sz w:val="28"/>
          <w:lang w:val="ru-RU"/>
        </w:rPr>
        <w:t>трации их химического и пространственного строения;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изученных органических веществ по их составу и строению к определённому классу/группе соединений (углеводороды, кислород и азотсодержащие соединения, в</w:t>
      </w:r>
      <w:r w:rsidRPr="00EF2CEC">
        <w:rPr>
          <w:rFonts w:ascii="Times New Roman" w:hAnsi="Times New Roman"/>
          <w:color w:val="000000"/>
          <w:sz w:val="28"/>
          <w:lang w:val="ru-RU"/>
        </w:rPr>
        <w:t>ысокомолекулярные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EF2CEC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</w:t>
      </w:r>
      <w:r w:rsidRPr="00EF2CEC">
        <w:rPr>
          <w:rFonts w:ascii="Times New Roman" w:hAnsi="Times New Roman"/>
          <w:color w:val="000000"/>
          <w:sz w:val="28"/>
          <w:lang w:val="ru-RU"/>
        </w:rPr>
        <w:t>иная кислота, уксусная кислота, олеиновая кислота, стеариновая кислота, глюкоза, фруктоза, крахмал, целлюлоза, глицин);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умения прим</w:t>
      </w:r>
      <w:r w:rsidRPr="00EF2CEC">
        <w:rPr>
          <w:rFonts w:ascii="Times New Roman" w:hAnsi="Times New Roman"/>
          <w:color w:val="000000"/>
          <w:sz w:val="28"/>
          <w:lang w:val="ru-RU"/>
        </w:rPr>
        <w:t>енять положения теории строения органических веществ А. М. Бутлерова для объяснения зависимости свойств веществ от их состава и строения; закон сохранения массы веществ;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состав, строение, физические и химические свой</w:t>
      </w:r>
      <w:r w:rsidRPr="00EF2CEC">
        <w:rPr>
          <w:rFonts w:ascii="Times New Roman" w:hAnsi="Times New Roman"/>
          <w:color w:val="000000"/>
          <w:sz w:val="28"/>
          <w:lang w:val="ru-RU"/>
        </w:rPr>
        <w:t>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глюкоза, кр</w:t>
      </w:r>
      <w:r w:rsidRPr="00EF2CEC">
        <w:rPr>
          <w:rFonts w:ascii="Times New Roman" w:hAnsi="Times New Roman"/>
          <w:color w:val="000000"/>
          <w:sz w:val="28"/>
          <w:lang w:val="ru-RU"/>
        </w:rPr>
        <w:t>ахмал, целлюлоза, аминоуксусная кислота), иллюстрировать генетическую связь между ними уравнениями соответствующих химических реакций с использованием структурных формул;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характеризовать источники углеводородного сырья (нефть, </w:t>
      </w:r>
      <w:r w:rsidRPr="00EF2CEC">
        <w:rPr>
          <w:rFonts w:ascii="Times New Roman" w:hAnsi="Times New Roman"/>
          <w:color w:val="000000"/>
          <w:sz w:val="28"/>
          <w:lang w:val="ru-RU"/>
        </w:rPr>
        <w:t>природный газ, уголь), способы их переработки и практическое применение продуктов переработки;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по химическим уравнениям (массы, объёма, количества исходного вещества или продукта реакции по известным массе, объё</w:t>
      </w:r>
      <w:r w:rsidRPr="00EF2CEC">
        <w:rPr>
          <w:rFonts w:ascii="Times New Roman" w:hAnsi="Times New Roman"/>
          <w:color w:val="000000"/>
          <w:sz w:val="28"/>
          <w:lang w:val="ru-RU"/>
        </w:rPr>
        <w:t>му, количеству одного из исходных веществ или продуктов реакции);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эксперимент, мод</w:t>
      </w:r>
      <w:r w:rsidRPr="00EF2CEC">
        <w:rPr>
          <w:rFonts w:ascii="Times New Roman" w:hAnsi="Times New Roman"/>
          <w:color w:val="000000"/>
          <w:sz w:val="28"/>
          <w:lang w:val="ru-RU"/>
        </w:rPr>
        <w:t>елирование),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</w:t>
      </w:r>
      <w:r w:rsidRPr="00EF2CEC">
        <w:rPr>
          <w:rFonts w:ascii="Times New Roman" w:hAnsi="Times New Roman"/>
          <w:color w:val="000000"/>
          <w:sz w:val="28"/>
          <w:lang w:val="ru-RU"/>
        </w:rPr>
        <w:t>акже правила обращения с веществами в соответствии с инструкциями по выполнению лабораторных химических опытов;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(превращения органических веществ при нагревании, получение этилена и изу</w:t>
      </w:r>
      <w:r w:rsidRPr="00EF2CEC">
        <w:rPr>
          <w:rFonts w:ascii="Times New Roman" w:hAnsi="Times New Roman"/>
          <w:color w:val="000000"/>
          <w:sz w:val="28"/>
          <w:lang w:val="ru-RU"/>
        </w:rPr>
        <w:t>чение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оборудованием, представлять результаты химиче</w:t>
      </w:r>
      <w:r w:rsidRPr="00EF2CEC">
        <w:rPr>
          <w:rFonts w:ascii="Times New Roman" w:hAnsi="Times New Roman"/>
          <w:color w:val="000000"/>
          <w:sz w:val="28"/>
          <w:lang w:val="ru-RU"/>
        </w:rPr>
        <w:t>ского эксперимента в форме записи уравнений соответствующих реакций и формулировать выводы на основе этих результатов;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источников (средства массовой информации, Ин</w:t>
      </w:r>
      <w:r w:rsidRPr="00EF2CEC">
        <w:rPr>
          <w:rFonts w:ascii="Times New Roman" w:hAnsi="Times New Roman"/>
          <w:color w:val="000000"/>
          <w:sz w:val="28"/>
          <w:lang w:val="ru-RU"/>
        </w:rPr>
        <w:t>тернет и других);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</w:t>
      </w:r>
      <w:r w:rsidRPr="00EF2CEC">
        <w:rPr>
          <w:rFonts w:ascii="Times New Roman" w:hAnsi="Times New Roman"/>
          <w:color w:val="000000"/>
          <w:sz w:val="28"/>
          <w:lang w:val="ru-RU"/>
        </w:rPr>
        <w:t>ных органических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</w:t>
      </w:r>
      <w:r w:rsidRPr="00EF2CEC">
        <w:rPr>
          <w:rFonts w:ascii="Times New Roman" w:hAnsi="Times New Roman"/>
          <w:color w:val="000000"/>
          <w:sz w:val="28"/>
          <w:lang w:val="ru-RU"/>
        </w:rPr>
        <w:t>пных методах познания веществ и химических явлений;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031A46" w:rsidRPr="00EF2CEC" w:rsidRDefault="00031A46">
      <w:pPr>
        <w:spacing w:after="0" w:line="264" w:lineRule="exact"/>
        <w:ind w:left="120"/>
        <w:jc w:val="both"/>
        <w:rPr>
          <w:lang w:val="ru-RU"/>
        </w:rPr>
      </w:pPr>
    </w:p>
    <w:p w:rsidR="00031A46" w:rsidRPr="00EF2CEC" w:rsidRDefault="00EF2CEC">
      <w:pPr>
        <w:spacing w:after="0" w:line="264" w:lineRule="exact"/>
        <w:ind w:left="120"/>
        <w:jc w:val="both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31A46" w:rsidRPr="00EF2CEC" w:rsidRDefault="00031A46">
      <w:pPr>
        <w:spacing w:after="0" w:line="264" w:lineRule="exact"/>
        <w:ind w:left="120"/>
        <w:jc w:val="both"/>
        <w:rPr>
          <w:lang w:val="ru-RU"/>
        </w:rPr>
      </w:pP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</w:t>
      </w:r>
      <w:r w:rsidRPr="00EF2CEC">
        <w:rPr>
          <w:rFonts w:ascii="Times New Roman" w:hAnsi="Times New Roman"/>
          <w:color w:val="000000"/>
          <w:sz w:val="28"/>
          <w:lang w:val="ru-RU"/>
        </w:rPr>
        <w:t>ская химия» отражают: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химической составляющей естественно-научной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</w:t>
      </w:r>
      <w:r w:rsidRPr="00EF2CEC">
        <w:rPr>
          <w:rFonts w:ascii="Times New Roman" w:hAnsi="Times New Roman"/>
          <w:color w:val="000000"/>
          <w:sz w:val="28"/>
          <w:lang w:val="ru-RU"/>
        </w:rPr>
        <w:t>ктических задач и экологически обоснованного отношения к своему здоровью и природной среде;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EF2CEC">
        <w:rPr>
          <w:rFonts w:ascii="Times New Roman" w:hAnsi="Times New Roman"/>
          <w:color w:val="000000"/>
          <w:sz w:val="28"/>
          <w:lang w:val="ru-RU"/>
        </w:rPr>
        <w:t>- электронные орбитали атомов, ион, моле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кула, моль, молярный объём, валентность, электроотрицательность, степень окисления, химическая связь (ковалентная, ионная, металлическая, водородная), кристаллическая </w:t>
      </w:r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решётка, типы химических реакций, раствор, электролиты, неэлектролиты, электролитическая </w:t>
      </w:r>
      <w:r w:rsidRPr="00EF2CEC">
        <w:rPr>
          <w:rFonts w:ascii="Times New Roman" w:hAnsi="Times New Roman"/>
          <w:color w:val="000000"/>
          <w:sz w:val="28"/>
          <w:lang w:val="ru-RU"/>
        </w:rPr>
        <w:t>диссоциация, окислитель, восстановитель, скорость химической реакции, химическое равновесие); 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превращения энерги</w:t>
      </w:r>
      <w:r w:rsidRPr="00EF2CEC">
        <w:rPr>
          <w:rFonts w:ascii="Times New Roman" w:hAnsi="Times New Roman"/>
          <w:color w:val="000000"/>
          <w:sz w:val="28"/>
          <w:lang w:val="ru-RU"/>
        </w:rPr>
        <w:t>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</w:t>
      </w:r>
      <w:r w:rsidRPr="00EF2CEC">
        <w:rPr>
          <w:rFonts w:ascii="Times New Roman" w:hAnsi="Times New Roman"/>
          <w:color w:val="000000"/>
          <w:sz w:val="28"/>
          <w:lang w:val="ru-RU"/>
        </w:rPr>
        <w:t>нейших неорганических веществ в быту и практической деятельности человека;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</w:t>
      </w:r>
      <w:r w:rsidRPr="00EF2CEC">
        <w:rPr>
          <w:rFonts w:ascii="Times New Roman" w:hAnsi="Times New Roman"/>
          <w:color w:val="000000"/>
          <w:sz w:val="28"/>
          <w:lang w:val="ru-RU"/>
        </w:rPr>
        <w:t>й;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EF2CEC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неорганических веществ (угарный газ, углекислый газ, аммиак, г</w:t>
      </w:r>
      <w:r w:rsidRPr="00EF2CEC">
        <w:rPr>
          <w:rFonts w:ascii="Times New Roman" w:hAnsi="Times New Roman"/>
          <w:color w:val="000000"/>
          <w:sz w:val="28"/>
          <w:lang w:val="ru-RU"/>
        </w:rPr>
        <w:t>ашёная известь, негашёная известь, питьевая сода, пирит и другие);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</w:t>
      </w:r>
      <w:r w:rsidRPr="00EF2CEC">
        <w:rPr>
          <w:rFonts w:ascii="Times New Roman" w:hAnsi="Times New Roman"/>
          <w:color w:val="000000"/>
          <w:sz w:val="28"/>
          <w:lang w:val="ru-RU"/>
        </w:rPr>
        <w:t>я) в соединениях, тип кристаллической решётки конкретного вещества (атомная, молекулярная, ионная, металлическая), характер среды в водных растворах неорганических соединений;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неорганических веществ по и</w:t>
      </w:r>
      <w:r w:rsidRPr="00EF2CEC">
        <w:rPr>
          <w:rFonts w:ascii="Times New Roman" w:hAnsi="Times New Roman"/>
          <w:color w:val="000000"/>
          <w:sz w:val="28"/>
          <w:lang w:val="ru-RU"/>
        </w:rPr>
        <w:t>х составу к определённому классу/группе соединений (простые вещества – металлы и неметаллы, оксиды, основания, кислоты, амфотерные гидроксиды, соли);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раскрывать смысл периодического закона Д. И. Менделеева и демонстрировать его систематизирующую, объяснительную и прогностическую функции;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электронное строение атомов химических элементов 1–4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EF2CEC">
        <w:rPr>
          <w:rFonts w:ascii="Times New Roman" w:hAnsi="Times New Roman"/>
          <w:color w:val="000000"/>
          <w:sz w:val="28"/>
          <w:lang w:val="ru-RU"/>
        </w:rPr>
        <w:t>-электронные орбитали», «энергетические уровни», объяснять закономерности изменения свойств химических элементов и их соединений по периодам и группам Период</w:t>
      </w:r>
      <w:r w:rsidRPr="00EF2CEC">
        <w:rPr>
          <w:rFonts w:ascii="Times New Roman" w:hAnsi="Times New Roman"/>
          <w:color w:val="000000"/>
          <w:sz w:val="28"/>
          <w:lang w:val="ru-RU"/>
        </w:rPr>
        <w:t>ической системы химических элементов Д. И. Менделеева;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</w:t>
      </w:r>
      <w:r w:rsidRPr="00EF2CEC">
        <w:rPr>
          <w:rFonts w:ascii="Times New Roman" w:hAnsi="Times New Roman"/>
          <w:color w:val="000000"/>
          <w:sz w:val="28"/>
          <w:lang w:val="ru-RU"/>
        </w:rPr>
        <w:t>помощью уравнений соответствующих химических реакций;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 ре</w:t>
      </w:r>
      <w:r w:rsidRPr="00EF2CEC">
        <w:rPr>
          <w:rFonts w:ascii="Times New Roman" w:hAnsi="Times New Roman"/>
          <w:color w:val="000000"/>
          <w:sz w:val="28"/>
          <w:lang w:val="ru-RU"/>
        </w:rPr>
        <w:t>акции, участию катализатора);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умений проводить реакции, </w:t>
      </w:r>
      <w:r w:rsidRPr="00EF2CEC">
        <w:rPr>
          <w:rFonts w:ascii="Times New Roman" w:hAnsi="Times New Roman"/>
          <w:color w:val="000000"/>
          <w:sz w:val="28"/>
          <w:lang w:val="ru-RU"/>
        </w:rPr>
        <w:t>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сущность окислительно-восстановительных реакций посредством с</w:t>
      </w:r>
      <w:r w:rsidRPr="00EF2CEC">
        <w:rPr>
          <w:rFonts w:ascii="Times New Roman" w:hAnsi="Times New Roman"/>
          <w:color w:val="000000"/>
          <w:sz w:val="28"/>
          <w:lang w:val="ru-RU"/>
        </w:rPr>
        <w:t>оставления электронного баланса этих реакций;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 Ле Шателье);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</w:t>
      </w:r>
      <w:r w:rsidRPr="00EF2CEC">
        <w:rPr>
          <w:rFonts w:ascii="Times New Roman" w:hAnsi="Times New Roman"/>
          <w:color w:val="000000"/>
          <w:sz w:val="28"/>
          <w:lang w:val="ru-RU"/>
        </w:rPr>
        <w:t>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производства;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</w:t>
      </w:r>
      <w:r w:rsidRPr="00EF2CEC">
        <w:rPr>
          <w:rFonts w:ascii="Times New Roman" w:hAnsi="Times New Roman"/>
          <w:color w:val="000000"/>
          <w:sz w:val="28"/>
          <w:lang w:val="ru-RU"/>
        </w:rPr>
        <w:t xml:space="preserve">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</w:t>
      </w:r>
      <w:r w:rsidRPr="00EF2CEC">
        <w:rPr>
          <w:rFonts w:ascii="Times New Roman" w:hAnsi="Times New Roman"/>
          <w:color w:val="000000"/>
          <w:sz w:val="28"/>
          <w:lang w:val="ru-RU"/>
        </w:rPr>
        <w:t>в, теплового эффекта реакции на основе законов сохранения массы веществ, превращения и сохранения энергии;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</w:t>
      </w:r>
      <w:r w:rsidRPr="00EF2CEC">
        <w:rPr>
          <w:rFonts w:ascii="Times New Roman" w:hAnsi="Times New Roman"/>
          <w:color w:val="000000"/>
          <w:sz w:val="28"/>
          <w:lang w:val="ru-RU"/>
        </w:rPr>
        <w:t>етствии с инструкциями по выполнению лабораторных химических опытов;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</w:t>
      </w:r>
      <w:r w:rsidRPr="00EF2CEC">
        <w:rPr>
          <w:rFonts w:ascii="Times New Roman" w:hAnsi="Times New Roman"/>
          <w:color w:val="000000"/>
          <w:sz w:val="28"/>
          <w:lang w:val="ru-RU"/>
        </w:rPr>
        <w:t>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и «Неметаллы») в соответст</w:t>
      </w:r>
      <w:r w:rsidRPr="00EF2CEC">
        <w:rPr>
          <w:rFonts w:ascii="Times New Roman" w:hAnsi="Times New Roman"/>
          <w:color w:val="000000"/>
          <w:sz w:val="28"/>
          <w:lang w:val="ru-RU"/>
        </w:rPr>
        <w:t>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сформированно</w:t>
      </w:r>
      <w:r w:rsidRPr="00EF2CEC">
        <w:rPr>
          <w:rFonts w:ascii="Times New Roman" w:hAnsi="Times New Roman"/>
          <w:color w:val="000000"/>
          <w:sz w:val="28"/>
          <w:lang w:val="ru-RU"/>
        </w:rPr>
        <w:t>сть умений критически анализировать химическую информацию, получаемую из разных источников (средства массовой коммуникации, Интернет и других);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соблюдать правила экологически целесообразного поведения в быту и трудовой деятельности </w:t>
      </w:r>
      <w:r w:rsidRPr="00EF2CEC">
        <w:rPr>
          <w:rFonts w:ascii="Times New Roman" w:hAnsi="Times New Roman"/>
          <w:color w:val="000000"/>
          <w:sz w:val="28"/>
          <w:lang w:val="ru-RU"/>
        </w:rPr>
        <w:t>в целях сохранения своего здоровья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</w:t>
      </w:r>
      <w:r w:rsidRPr="00EF2CEC">
        <w:rPr>
          <w:rFonts w:ascii="Times New Roman" w:hAnsi="Times New Roman"/>
          <w:color w:val="000000"/>
          <w:sz w:val="28"/>
          <w:lang w:val="ru-RU"/>
        </w:rPr>
        <w:t>анизм человека;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</w:pPr>
      <w:r w:rsidRPr="00EF2CEC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031A46" w:rsidRPr="00EF2CEC" w:rsidRDefault="00EF2CEC">
      <w:pPr>
        <w:spacing w:after="0" w:line="264" w:lineRule="exact"/>
        <w:ind w:firstLine="600"/>
        <w:jc w:val="both"/>
        <w:rPr>
          <w:lang w:val="ru-RU"/>
        </w:rPr>
        <w:sectPr w:rsidR="00031A46" w:rsidRPr="00EF2CEC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2" w:name="block-107632501"/>
      <w:r w:rsidRPr="00EF2CEC">
        <w:rPr>
          <w:rFonts w:ascii="Times New Roman" w:hAnsi="Times New Roman"/>
          <w:color w:val="000000"/>
          <w:sz w:val="28"/>
          <w:lang w:val="ru-RU"/>
        </w:rPr>
        <w:lastRenderedPageBreak/>
        <w:t>для слепых и слабовидящих обучающихся: умение использовать рельефно</w:t>
      </w:r>
      <w:r w:rsidRPr="00EF2CEC">
        <w:rPr>
          <w:rFonts w:ascii="Times New Roman" w:hAnsi="Times New Roman"/>
          <w:color w:val="000000"/>
          <w:sz w:val="28"/>
          <w:lang w:val="ru-RU"/>
        </w:rPr>
        <w:t>-точечную систему обозначений Л. Брайля для записи химических формул.</w:t>
      </w:r>
      <w:bookmarkStart w:id="13" w:name="block-10763250"/>
      <w:bookmarkEnd w:id="12"/>
    </w:p>
    <w:bookmarkEnd w:id="13"/>
    <w:p w:rsidR="00031A46" w:rsidRDefault="00EF2CEC">
      <w:pPr>
        <w:spacing w:after="0"/>
        <w:ind w:left="120"/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31A46" w:rsidRDefault="00EF2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56"/>
        <w:gridCol w:w="2241"/>
        <w:gridCol w:w="1469"/>
        <w:gridCol w:w="2512"/>
        <w:gridCol w:w="2632"/>
        <w:gridCol w:w="3984"/>
      </w:tblGrid>
      <w:tr w:rsidR="00031A46">
        <w:trPr>
          <w:trHeight w:val="144"/>
        </w:trPr>
        <w:tc>
          <w:tcPr>
            <w:tcW w:w="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6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7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A46" w:rsidRDefault="00031A46">
            <w:pPr>
              <w:widowControl w:val="0"/>
            </w:pPr>
          </w:p>
        </w:tc>
        <w:tc>
          <w:tcPr>
            <w:tcW w:w="22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A46" w:rsidRDefault="00031A46">
            <w:pPr>
              <w:widowControl w:val="0"/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3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A46" w:rsidRDefault="00031A46">
            <w:pPr>
              <w:widowControl w:val="0"/>
            </w:pPr>
          </w:p>
        </w:tc>
      </w:tr>
      <w:tr w:rsidR="00031A46" w:rsidRPr="00EF2CEC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2C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031A46">
        <w:trPr>
          <w:trHeight w:val="144"/>
        </w:trPr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</w:pPr>
          </w:p>
        </w:tc>
      </w:tr>
      <w:tr w:rsidR="00031A46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031A46">
        <w:trPr>
          <w:trHeight w:val="144"/>
        </w:trPr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Ароматические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углеводороды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9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</w:pPr>
          </w:p>
        </w:tc>
      </w:tr>
      <w:tr w:rsidR="00031A46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031A46">
        <w:trPr>
          <w:trHeight w:val="144"/>
        </w:trPr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9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</w:pPr>
          </w:p>
        </w:tc>
      </w:tr>
      <w:tr w:rsidR="00031A46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031A46">
        <w:trPr>
          <w:trHeight w:val="144"/>
        </w:trPr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</w:pPr>
          </w:p>
        </w:tc>
      </w:tr>
      <w:tr w:rsidR="00031A46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031A46">
        <w:trPr>
          <w:trHeight w:val="144"/>
        </w:trPr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Каучуки. Волокна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</w:pPr>
          </w:p>
        </w:tc>
      </w:tr>
      <w:tr w:rsidR="00031A46">
        <w:trPr>
          <w:trHeight w:val="144"/>
        </w:trPr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</w:pPr>
          </w:p>
        </w:tc>
      </w:tr>
    </w:tbl>
    <w:p w:rsidR="00031A46" w:rsidRDefault="00031A46">
      <w:pPr>
        <w:sectPr w:rsidR="00031A4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031A46" w:rsidRDefault="00EF2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44"/>
        <w:gridCol w:w="2399"/>
        <w:gridCol w:w="1445"/>
        <w:gridCol w:w="2484"/>
        <w:gridCol w:w="2606"/>
        <w:gridCol w:w="3916"/>
      </w:tblGrid>
      <w:tr w:rsidR="00031A46">
        <w:trPr>
          <w:trHeight w:val="144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6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7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A46" w:rsidRDefault="00031A46">
            <w:pPr>
              <w:widowControl w:val="0"/>
            </w:pPr>
          </w:p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A46" w:rsidRDefault="00031A46">
            <w:pPr>
              <w:widowControl w:val="0"/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39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A46" w:rsidRDefault="00031A46">
            <w:pPr>
              <w:widowControl w:val="0"/>
            </w:pPr>
          </w:p>
        </w:tc>
      </w:tr>
      <w:tr w:rsidR="00031A46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031A46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031A46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неорганических и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органических веществ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031A46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</w:pPr>
          </w:p>
        </w:tc>
      </w:tr>
      <w:tr w:rsidR="00031A46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</w:pPr>
          </w:p>
        </w:tc>
      </w:tr>
    </w:tbl>
    <w:p w:rsidR="00031A46" w:rsidRDefault="00031A46">
      <w:pPr>
        <w:sectPr w:rsidR="00031A4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031A46" w:rsidRDefault="00031A46">
      <w:pPr>
        <w:sectPr w:rsidR="00031A4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4" w:name="block-10763251"/>
      <w:bookmarkEnd w:id="14"/>
    </w:p>
    <w:p w:rsidR="00031A46" w:rsidRDefault="00EF2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31A46" w:rsidRDefault="00EF2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09"/>
        <w:gridCol w:w="3200"/>
        <w:gridCol w:w="1134"/>
        <w:gridCol w:w="2122"/>
        <w:gridCol w:w="2267"/>
        <w:gridCol w:w="1600"/>
        <w:gridCol w:w="2762"/>
      </w:tblGrid>
      <w:tr w:rsidR="00031A46">
        <w:trPr>
          <w:trHeight w:val="144"/>
        </w:trPr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5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A46" w:rsidRDefault="00031A46">
            <w:pPr>
              <w:widowControl w:val="0"/>
            </w:pPr>
          </w:p>
        </w:tc>
        <w:tc>
          <w:tcPr>
            <w:tcW w:w="3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A46" w:rsidRDefault="00031A46">
            <w:pPr>
              <w:widowControl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1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A46" w:rsidRDefault="00031A46">
            <w:pPr>
              <w:widowControl w:val="0"/>
            </w:pPr>
          </w:p>
        </w:tc>
        <w:tc>
          <w:tcPr>
            <w:tcW w:w="27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A46" w:rsidRDefault="00031A46">
            <w:pPr>
              <w:widowControl w:val="0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строения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органических соединений А. М. Бутлерова, её основные 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Алканы: состав и строение, гомологический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ряд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 и этан — простейшие представители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алканов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Алкены: состав и строение, свойства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Этилен и пропилен — простейшие представители алкенов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Алкадиены. Бутадиен-1,3 и метилбутадиен-1,3. Получение синтетического каучука и резины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</w:t>
            </w:r>
            <w:r>
              <w:rPr>
                <w:rFonts w:ascii="Times New Roman" w:hAnsi="Times New Roman"/>
                <w:color w:val="000000"/>
                <w:sz w:val="24"/>
              </w:rPr>
              <w:t>Ацетилен — простейший представитель алкинов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уравнению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реакции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Арены: бензол и толуол. Токсичность аренов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углеводородов: природный газ и попутные нефтяные газы, нефть и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продукты её переработки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этанол.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Одноосновные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предельные карбоновые кислоты: муравьиная и уксусная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«Свойства раствора уксусной кислоты»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Мыла как соли высших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карбоновых кислот, их моющее действие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Гидролиз сложных эфиров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Углеводы: состав, классификация. Важнейшие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представители: глюкоза, фруктоза, сахароза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Крахмал и целлюлоза как природные полимеры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«Кислородсодержащие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органические соединения»/ Всероссийская проверочная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азотсодержащих органических соединений / Всероссийская проверочная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соединения, их биологическое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Пептиды. Белки как природные высокомолекулярные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высокомолекулярных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Пластмассы, каучуки, волокна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</w:pPr>
          </w:p>
        </w:tc>
      </w:tr>
    </w:tbl>
    <w:p w:rsidR="00031A46" w:rsidRDefault="00031A46">
      <w:pPr>
        <w:sectPr w:rsidR="00031A4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031A46" w:rsidRDefault="00EF2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455"/>
        <w:gridCol w:w="3760"/>
        <w:gridCol w:w="1037"/>
        <w:gridCol w:w="2013"/>
        <w:gridCol w:w="2164"/>
        <w:gridCol w:w="1513"/>
        <w:gridCol w:w="2652"/>
      </w:tblGrid>
      <w:tr w:rsidR="00031A46">
        <w:trPr>
          <w:trHeight w:val="144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3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5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A46" w:rsidRDefault="00031A46">
            <w:pPr>
              <w:widowControl w:val="0"/>
            </w:pPr>
          </w:p>
        </w:tc>
        <w:tc>
          <w:tcPr>
            <w:tcW w:w="37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A46" w:rsidRDefault="00031A46">
            <w:pPr>
              <w:widowControl w:val="0"/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1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A46" w:rsidRDefault="00031A46">
            <w:pPr>
              <w:widowControl w:val="0"/>
            </w:pPr>
          </w:p>
        </w:tc>
        <w:tc>
          <w:tcPr>
            <w:tcW w:w="26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A46" w:rsidRDefault="00031A46">
            <w:pPr>
              <w:widowControl w:val="0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закон и Периодическая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свойств химических элементов и их соединений по группам и периодам. Значение периодического закона и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химических элементов Д.И. Менделеева в развитии науки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Химическая связь, её виды; механизмы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Валентность. Электроотрицательность. Степень окисления. Вещества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молекулярного и немолекулярного строения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неорганических соединений. Генетическая связь неорганических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веществ, различных классов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реакции. Обратимые реакции.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равновесие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Реакции ионного обмена. Гидролиз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органических и неорганических веществ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Периодической системе химических элементов Д. И. Менделеева и особенности строения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Общие физические свойства металлов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Сплавы металлов. Электрохимический ряд напряжений металлов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важнейших металлов (натрий,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калий, кальций, магний, алюминий) и их соединений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цинка, железа и их соединений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"Решение экспериментальных задач по теме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«Металлы»"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Неметаллы, их 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галогенов, серы и их соединений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азота, фосфора и их соединений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важнейших неметаллов и их соединений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темам «Металлы» и «Неметаллы»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экологической, энергетической и пищевой безопасности, развитии медицины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об общих научных принципах </w:t>
            </w: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промышленного получения важнейших веществ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  <w:spacing w:after="0"/>
              <w:ind w:left="135"/>
            </w:pPr>
          </w:p>
        </w:tc>
      </w:tr>
      <w:tr w:rsidR="00031A46">
        <w:trPr>
          <w:trHeight w:val="144"/>
        </w:trPr>
        <w:tc>
          <w:tcPr>
            <w:tcW w:w="4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Pr="00EF2CEC" w:rsidRDefault="00EF2CEC">
            <w:pPr>
              <w:widowControl w:val="0"/>
              <w:spacing w:after="0"/>
              <w:ind w:left="135"/>
              <w:rPr>
                <w:lang w:val="ru-RU"/>
              </w:rPr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 w:rsidRPr="00EF2C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EF2CE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A46" w:rsidRDefault="00031A46">
            <w:pPr>
              <w:widowControl w:val="0"/>
            </w:pPr>
          </w:p>
        </w:tc>
      </w:tr>
    </w:tbl>
    <w:p w:rsidR="00031A46" w:rsidRDefault="00031A46">
      <w:pPr>
        <w:sectPr w:rsidR="00031A4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031A46" w:rsidRDefault="00031A46">
      <w:pPr>
        <w:sectPr w:rsidR="00031A46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5" w:name="block-10763252"/>
      <w:bookmarkEnd w:id="15"/>
    </w:p>
    <w:p w:rsidR="00031A46" w:rsidRDefault="00EF2CEC">
      <w:pPr>
        <w:spacing w:after="0"/>
        <w:ind w:left="120"/>
      </w:pPr>
      <w:bookmarkStart w:id="16" w:name="block-1076325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31A46" w:rsidRDefault="00EF2CEC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31A46" w:rsidRPr="00EF2CEC" w:rsidRDefault="00EF2CEC">
      <w:pPr>
        <w:spacing w:after="0" w:line="480" w:lineRule="exact"/>
        <w:ind w:left="120"/>
        <w:rPr>
          <w:lang w:val="ru-RU"/>
        </w:rPr>
      </w:pPr>
      <w:bookmarkStart w:id="17" w:name="cbcdb3f8-8975-45f3-8500-7cf831c9e7c1"/>
      <w:r w:rsidRPr="00EF2CEC">
        <w:rPr>
          <w:rFonts w:ascii="Times New Roman" w:hAnsi="Times New Roman"/>
          <w:color w:val="000000"/>
          <w:sz w:val="28"/>
          <w:lang w:val="ru-RU"/>
        </w:rPr>
        <w:t xml:space="preserve">• Химия, </w:t>
      </w:r>
      <w:r w:rsidRPr="00EF2CEC">
        <w:rPr>
          <w:rFonts w:ascii="Times New Roman" w:hAnsi="Times New Roman"/>
          <w:color w:val="000000"/>
          <w:sz w:val="28"/>
          <w:lang w:val="ru-RU"/>
        </w:rPr>
        <w:t>10 класс/ Рудзитис Г.Е., Фельдман Ф.Г., Акционерное общество «Издательство «Просвещение»</w:t>
      </w:r>
      <w:bookmarkEnd w:id="17"/>
    </w:p>
    <w:p w:rsidR="00031A46" w:rsidRPr="00EF2CEC" w:rsidRDefault="00031A46">
      <w:pPr>
        <w:spacing w:after="0" w:line="480" w:lineRule="exact"/>
        <w:ind w:left="120"/>
        <w:rPr>
          <w:lang w:val="ru-RU"/>
        </w:rPr>
      </w:pPr>
    </w:p>
    <w:p w:rsidR="00031A46" w:rsidRPr="00EF2CEC" w:rsidRDefault="00031A46">
      <w:pPr>
        <w:spacing w:after="0"/>
        <w:ind w:left="120"/>
        <w:rPr>
          <w:lang w:val="ru-RU"/>
        </w:rPr>
      </w:pPr>
    </w:p>
    <w:p w:rsidR="00031A46" w:rsidRPr="00EF2CEC" w:rsidRDefault="00EF2CEC">
      <w:pPr>
        <w:spacing w:after="0" w:line="480" w:lineRule="exact"/>
        <w:ind w:left="120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31A46" w:rsidRPr="00EF2CEC" w:rsidRDefault="00EF2CEC">
      <w:pPr>
        <w:spacing w:after="0" w:line="480" w:lineRule="exact"/>
        <w:ind w:left="120"/>
        <w:rPr>
          <w:lang w:val="ru-RU"/>
        </w:rPr>
      </w:pPr>
      <w:bookmarkStart w:id="18" w:name="8fba8a36-d6ca-4766-9b15-f8f83508d470"/>
      <w:r w:rsidRPr="00EF2CEC">
        <w:rPr>
          <w:rFonts w:ascii="Times New Roman" w:hAnsi="Times New Roman"/>
          <w:color w:val="000000"/>
          <w:sz w:val="28"/>
          <w:lang w:val="ru-RU"/>
        </w:rPr>
        <w:t>Добротин Д.Ю. Методические рекомендации для учителей, подготовленные на</w:t>
      </w:r>
      <w:bookmarkEnd w:id="18"/>
      <w:r w:rsidRPr="00EF2CEC">
        <w:rPr>
          <w:sz w:val="28"/>
          <w:lang w:val="ru-RU"/>
        </w:rPr>
        <w:br/>
      </w:r>
      <w:bookmarkStart w:id="19" w:name="8fba8a36-d6ca-4766-9b15-f8f83508d4701"/>
      <w:r w:rsidRPr="00EF2CEC">
        <w:rPr>
          <w:rFonts w:ascii="Times New Roman" w:hAnsi="Times New Roman"/>
          <w:color w:val="000000"/>
          <w:sz w:val="28"/>
          <w:lang w:val="ru-RU"/>
        </w:rPr>
        <w:t xml:space="preserve"> основе анализа типичных ошибок участников ЕГЭ 2019 года п</w:t>
      </w:r>
      <w:r w:rsidRPr="00EF2CEC">
        <w:rPr>
          <w:rFonts w:ascii="Times New Roman" w:hAnsi="Times New Roman"/>
          <w:color w:val="000000"/>
          <w:sz w:val="28"/>
          <w:lang w:val="ru-RU"/>
        </w:rPr>
        <w:t>о химии. –</w:t>
      </w:r>
      <w:bookmarkEnd w:id="19"/>
      <w:r w:rsidRPr="00EF2CEC">
        <w:rPr>
          <w:sz w:val="28"/>
          <w:lang w:val="ru-RU"/>
        </w:rPr>
        <w:br/>
      </w:r>
      <w:bookmarkStart w:id="20" w:name="8fba8a36-d6ca-4766-9b15-f8f83508d4702"/>
      <w:r w:rsidRPr="00EF2CEC">
        <w:rPr>
          <w:rFonts w:ascii="Times New Roman" w:hAnsi="Times New Roman"/>
          <w:color w:val="000000"/>
          <w:sz w:val="28"/>
          <w:lang w:val="ru-RU"/>
        </w:rPr>
        <w:t xml:space="preserve"> М.:ФГБНУ «Федеральный институт педагогических измерений», 2019.</w:t>
      </w:r>
      <w:bookmarkEnd w:id="20"/>
      <w:r w:rsidRPr="00EF2CEC">
        <w:rPr>
          <w:sz w:val="28"/>
          <w:lang w:val="ru-RU"/>
        </w:rPr>
        <w:br/>
      </w:r>
      <w:bookmarkStart w:id="21" w:name="8fba8a36-d6ca-4766-9b15-f8f83508d4703"/>
      <w:r w:rsidRPr="00EF2CEC">
        <w:rPr>
          <w:rFonts w:ascii="Times New Roman" w:hAnsi="Times New Roman"/>
          <w:color w:val="000000"/>
          <w:sz w:val="28"/>
          <w:lang w:val="ru-RU"/>
        </w:rPr>
        <w:t xml:space="preserve"> Примерные основные образовательные программы основного общего</w:t>
      </w:r>
      <w:bookmarkEnd w:id="21"/>
      <w:r w:rsidRPr="00EF2CEC">
        <w:rPr>
          <w:sz w:val="28"/>
          <w:lang w:val="ru-RU"/>
        </w:rPr>
        <w:br/>
      </w:r>
      <w:bookmarkStart w:id="22" w:name="8fba8a36-d6ca-4766-9b15-f8f83508d4704"/>
      <w:r w:rsidRPr="00EF2CEC">
        <w:rPr>
          <w:rFonts w:ascii="Times New Roman" w:hAnsi="Times New Roman"/>
          <w:color w:val="000000"/>
          <w:sz w:val="28"/>
          <w:lang w:val="ru-RU"/>
        </w:rPr>
        <w:t xml:space="preserve"> образования (одобрена решением федерального учебно-методического</w:t>
      </w:r>
      <w:bookmarkEnd w:id="22"/>
      <w:r w:rsidRPr="00EF2CEC">
        <w:rPr>
          <w:sz w:val="28"/>
          <w:lang w:val="ru-RU"/>
        </w:rPr>
        <w:br/>
      </w:r>
      <w:bookmarkStart w:id="23" w:name="8fba8a36-d6ca-4766-9b15-f8f83508d4705"/>
      <w:r w:rsidRPr="00EF2CEC">
        <w:rPr>
          <w:rFonts w:ascii="Times New Roman" w:hAnsi="Times New Roman"/>
          <w:color w:val="000000"/>
          <w:sz w:val="28"/>
          <w:lang w:val="ru-RU"/>
        </w:rPr>
        <w:t xml:space="preserve"> объединения по общему образованию (протокол от 08.</w:t>
      </w:r>
      <w:r w:rsidRPr="00EF2CEC">
        <w:rPr>
          <w:rFonts w:ascii="Times New Roman" w:hAnsi="Times New Roman"/>
          <w:color w:val="000000"/>
          <w:sz w:val="28"/>
          <w:lang w:val="ru-RU"/>
        </w:rPr>
        <w:t>04.2015 № 1/5).</w:t>
      </w:r>
      <w:bookmarkEnd w:id="23"/>
      <w:r w:rsidRPr="00EF2CEC">
        <w:rPr>
          <w:sz w:val="28"/>
          <w:lang w:val="ru-RU"/>
        </w:rPr>
        <w:br/>
      </w:r>
      <w:bookmarkStart w:id="24" w:name="8fba8a36-d6ca-4766-9b15-f8f83508d4706"/>
      <w:r w:rsidRPr="00EF2CEC">
        <w:rPr>
          <w:rFonts w:ascii="Times New Roman" w:hAnsi="Times New Roman"/>
          <w:color w:val="000000"/>
          <w:sz w:val="28"/>
          <w:lang w:val="ru-RU"/>
        </w:rPr>
        <w:t xml:space="preserve"> 2. Примерная основная образовательная программа среднего общего</w:t>
      </w:r>
      <w:bookmarkEnd w:id="24"/>
      <w:r w:rsidRPr="00EF2CEC">
        <w:rPr>
          <w:sz w:val="28"/>
          <w:lang w:val="ru-RU"/>
        </w:rPr>
        <w:br/>
      </w:r>
      <w:bookmarkStart w:id="25" w:name="8fba8a36-d6ca-4766-9b15-f8f83508d4707"/>
      <w:r w:rsidRPr="00EF2CEC">
        <w:rPr>
          <w:rFonts w:ascii="Times New Roman" w:hAnsi="Times New Roman"/>
          <w:color w:val="000000"/>
          <w:sz w:val="28"/>
          <w:lang w:val="ru-RU"/>
        </w:rPr>
        <w:t xml:space="preserve"> образования (одобрена решением федерального учебно-методического</w:t>
      </w:r>
      <w:bookmarkEnd w:id="25"/>
      <w:r w:rsidRPr="00EF2CEC">
        <w:rPr>
          <w:sz w:val="28"/>
          <w:lang w:val="ru-RU"/>
        </w:rPr>
        <w:br/>
      </w:r>
      <w:bookmarkStart w:id="26" w:name="8fba8a36-d6ca-4766-9b15-f8f83508d4708"/>
      <w:r w:rsidRPr="00EF2CEC">
        <w:rPr>
          <w:rFonts w:ascii="Times New Roman" w:hAnsi="Times New Roman"/>
          <w:color w:val="000000"/>
          <w:sz w:val="28"/>
          <w:lang w:val="ru-RU"/>
        </w:rPr>
        <w:t xml:space="preserve"> объединения по общему образованию (протокол от 28.06.2016 № 2/16-з).</w:t>
      </w:r>
      <w:bookmarkEnd w:id="26"/>
      <w:r w:rsidRPr="00EF2CEC">
        <w:rPr>
          <w:sz w:val="28"/>
          <w:lang w:val="ru-RU"/>
        </w:rPr>
        <w:br/>
      </w:r>
      <w:r w:rsidRPr="00EF2CEC">
        <w:rPr>
          <w:sz w:val="28"/>
          <w:lang w:val="ru-RU"/>
        </w:rPr>
        <w:br/>
      </w:r>
      <w:bookmarkStart w:id="27" w:name="8fba8a36-d6ca-4766-9b15-f8f83508d4709"/>
      <w:bookmarkEnd w:id="27"/>
    </w:p>
    <w:p w:rsidR="00031A46" w:rsidRPr="00EF2CEC" w:rsidRDefault="00031A46">
      <w:pPr>
        <w:spacing w:after="0"/>
        <w:ind w:left="120"/>
        <w:rPr>
          <w:lang w:val="ru-RU"/>
        </w:rPr>
      </w:pPr>
    </w:p>
    <w:p w:rsidR="00031A46" w:rsidRPr="00EF2CEC" w:rsidRDefault="00EF2CEC">
      <w:pPr>
        <w:spacing w:after="0" w:line="480" w:lineRule="exact"/>
        <w:ind w:left="120"/>
        <w:rPr>
          <w:lang w:val="ru-RU"/>
        </w:rPr>
      </w:pPr>
      <w:r w:rsidRPr="00EF2CE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</w:t>
      </w:r>
      <w:r w:rsidRPr="00EF2CEC">
        <w:rPr>
          <w:rFonts w:ascii="Times New Roman" w:hAnsi="Times New Roman"/>
          <w:b/>
          <w:color w:val="000000"/>
          <w:sz w:val="28"/>
          <w:lang w:val="ru-RU"/>
        </w:rPr>
        <w:t>ЕСУРСЫ СЕТИ ИНТЕРНЕТ</w:t>
      </w:r>
    </w:p>
    <w:p w:rsidR="00031A46" w:rsidRPr="00EF2CEC" w:rsidRDefault="00EF2CEC">
      <w:pPr>
        <w:spacing w:after="0" w:line="480" w:lineRule="exact"/>
        <w:ind w:left="120"/>
        <w:rPr>
          <w:lang w:val="ru-RU"/>
        </w:rPr>
        <w:sectPr w:rsidR="00031A46" w:rsidRPr="00EF2CEC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8" w:name="4ae8c924-a53d-4ec6-ab2c-df94aa71f8b5"/>
      <w:r w:rsidRPr="00EF2CE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F2CE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EF2C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2CE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metodicheskayakopilka</w:t>
      </w:r>
      <w:r w:rsidRPr="00EF2CE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univers</w:t>
      </w:r>
      <w:r w:rsidRPr="00EF2CE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kodifikatory</w:t>
      </w:r>
      <w:r w:rsidRPr="00EF2CE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ok</w:t>
      </w:r>
      <w:bookmarkEnd w:id="28"/>
      <w:r w:rsidRPr="00EF2CEC">
        <w:rPr>
          <w:sz w:val="28"/>
          <w:lang w:val="ru-RU"/>
        </w:rPr>
        <w:br/>
      </w:r>
      <w:bookmarkStart w:id="29" w:name="4ae8c924-a53d-4ec6-ab2c-df94aa71f8b51"/>
      <w:r w:rsidRPr="00EF2CE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F2CE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F2C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instrao</w:t>
      </w:r>
      <w:r w:rsidRPr="00EF2C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2CE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primer</w:t>
      </w:r>
      <w:r w:rsidRPr="00EF2CEC">
        <w:rPr>
          <w:rFonts w:ascii="Times New Roman" w:hAnsi="Times New Roman"/>
          <w:color w:val="000000"/>
          <w:sz w:val="28"/>
          <w:lang w:val="ru-RU"/>
        </w:rPr>
        <w:t>.</w:t>
      </w:r>
      <w:bookmarkEnd w:id="29"/>
      <w:r w:rsidRPr="00EF2CEC">
        <w:rPr>
          <w:sz w:val="28"/>
          <w:lang w:val="ru-RU"/>
        </w:rPr>
        <w:br/>
      </w:r>
      <w:bookmarkStart w:id="30" w:name="4ae8c924-a53d-4ec6-ab2c-df94aa71f8b52"/>
      <w:bookmarkStart w:id="31" w:name="block-10763253"/>
      <w:bookmarkEnd w:id="16"/>
      <w:bookmarkEnd w:id="30"/>
    </w:p>
    <w:bookmarkEnd w:id="31"/>
    <w:p w:rsidR="00031A46" w:rsidRPr="00EF2CEC" w:rsidRDefault="00031A46">
      <w:pPr>
        <w:rPr>
          <w:lang w:val="ru-RU"/>
        </w:rPr>
      </w:pPr>
    </w:p>
    <w:sectPr w:rsidR="00031A46" w:rsidRPr="00EF2CEC" w:rsidSect="00031A46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601CA"/>
    <w:multiLevelType w:val="multilevel"/>
    <w:tmpl w:val="C7DA70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0F1501"/>
    <w:multiLevelType w:val="multilevel"/>
    <w:tmpl w:val="BA2257CE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/>
  <w:rsids>
    <w:rsidRoot w:val="00031A46"/>
    <w:rsid w:val="00031A46"/>
    <w:rsid w:val="00EF2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styleId="a8">
    <w:name w:val="Hyperlink"/>
    <w:basedOn w:val="a0"/>
    <w:uiPriority w:val="99"/>
    <w:unhideWhenUsed/>
    <w:rsid w:val="00031A46"/>
    <w:rPr>
      <w:color w:val="0000FF" w:themeColor="hyperlink"/>
      <w:u w:val="single"/>
    </w:rPr>
  </w:style>
  <w:style w:type="paragraph" w:customStyle="1" w:styleId="a9">
    <w:name w:val="Заголовок"/>
    <w:basedOn w:val="a"/>
    <w:next w:val="aa"/>
    <w:qFormat/>
    <w:rsid w:val="00031A4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031A46"/>
    <w:pPr>
      <w:spacing w:after="140"/>
    </w:pPr>
  </w:style>
  <w:style w:type="paragraph" w:styleId="ab">
    <w:name w:val="List"/>
    <w:basedOn w:val="aa"/>
    <w:rsid w:val="00031A46"/>
    <w:rPr>
      <w:rFonts w:cs="Arial"/>
    </w:rPr>
  </w:style>
  <w:style w:type="paragraph" w:customStyle="1" w:styleId="Caption">
    <w:name w:val="Caption"/>
    <w:basedOn w:val="a"/>
    <w:qFormat/>
    <w:rsid w:val="00031A4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031A46"/>
    <w:pPr>
      <w:suppressLineNumbers/>
    </w:pPr>
    <w:rPr>
      <w:rFonts w:cs="Arial"/>
    </w:rPr>
  </w:style>
  <w:style w:type="paragraph" w:customStyle="1" w:styleId="ad">
    <w:name w:val="Колонтитул"/>
    <w:basedOn w:val="a"/>
    <w:qFormat/>
    <w:rsid w:val="00031A46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031A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8729</Words>
  <Characters>49756</Characters>
  <Application>Microsoft Office Word</Application>
  <DocSecurity>0</DocSecurity>
  <Lines>414</Lines>
  <Paragraphs>116</Paragraphs>
  <ScaleCrop>false</ScaleCrop>
  <Company>Grizli777</Company>
  <LinksUpToDate>false</LinksUpToDate>
  <CharactersWithSpaces>58369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</cp:revision>
  <dcterms:created xsi:type="dcterms:W3CDTF">2025-09-09T15:44:00Z</dcterms:created>
  <dcterms:modified xsi:type="dcterms:W3CDTF">2025-09-09T15:44:00Z</dcterms:modified>
  <dc:language>ru-RU</dc:language>
</cp:coreProperties>
</file>