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C98CF" w14:textId="18095721" w:rsidR="008E67D4" w:rsidRDefault="008E67D4" w:rsidP="008E67D4">
      <w:pPr>
        <w:widowControl w:val="0"/>
        <w:ind w:firstLine="760"/>
        <w:jc w:val="both"/>
        <w:rPr>
          <w:bCs/>
          <w:iCs/>
          <w:color w:val="000000"/>
          <w:sz w:val="28"/>
          <w:szCs w:val="28"/>
          <w:shd w:val="clear" w:color="auto" w:fill="FFFFFF"/>
          <w:lang w:bidi="ru-RU"/>
        </w:rPr>
      </w:pPr>
      <w:bookmarkStart w:id="0" w:name="_GoBack"/>
      <w:r>
        <w:rPr>
          <w:bCs/>
          <w:iCs/>
          <w:noProof/>
          <w:color w:val="000000"/>
          <w:sz w:val="28"/>
          <w:szCs w:val="28"/>
          <w:shd w:val="clear" w:color="auto" w:fill="FFFFFF"/>
        </w:rPr>
        <w:drawing>
          <wp:inline distT="0" distB="0" distL="0" distR="0" wp14:anchorId="5F521AA6" wp14:editId="4FAC2679">
            <wp:extent cx="5940425" cy="8168084"/>
            <wp:effectExtent l="0" t="0" r="3175" b="4445"/>
            <wp:docPr id="2" name="Рисунок 2" descr="C:\Users\User\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End w:id="0"/>
    </w:p>
    <w:p w14:paraId="28ED9940" w14:textId="77777777" w:rsidR="008E67D4" w:rsidRDefault="008E67D4" w:rsidP="00172ADF">
      <w:pPr>
        <w:widowControl w:val="0"/>
        <w:ind w:firstLine="760"/>
        <w:jc w:val="both"/>
        <w:rPr>
          <w:bCs/>
          <w:iCs/>
          <w:color w:val="000000"/>
          <w:sz w:val="28"/>
          <w:szCs w:val="28"/>
          <w:shd w:val="clear" w:color="auto" w:fill="FFFFFF"/>
          <w:lang w:bidi="ru-RU"/>
        </w:rPr>
      </w:pPr>
    </w:p>
    <w:p w14:paraId="3E1D0364" w14:textId="77777777" w:rsidR="008E67D4" w:rsidRDefault="008E67D4" w:rsidP="00172ADF">
      <w:pPr>
        <w:widowControl w:val="0"/>
        <w:ind w:firstLine="760"/>
        <w:jc w:val="both"/>
        <w:rPr>
          <w:bCs/>
          <w:iCs/>
          <w:color w:val="000000"/>
          <w:sz w:val="28"/>
          <w:szCs w:val="28"/>
          <w:shd w:val="clear" w:color="auto" w:fill="FFFFFF"/>
          <w:lang w:bidi="ru-RU"/>
        </w:rPr>
      </w:pPr>
    </w:p>
    <w:p w14:paraId="7A17F6AE" w14:textId="77777777" w:rsidR="008E67D4" w:rsidRDefault="008E67D4" w:rsidP="00172ADF">
      <w:pPr>
        <w:widowControl w:val="0"/>
        <w:ind w:firstLine="760"/>
        <w:jc w:val="both"/>
        <w:rPr>
          <w:bCs/>
          <w:iCs/>
          <w:color w:val="000000"/>
          <w:sz w:val="28"/>
          <w:szCs w:val="28"/>
          <w:shd w:val="clear" w:color="auto" w:fill="FFFFFF"/>
          <w:lang w:bidi="ru-RU"/>
        </w:rPr>
      </w:pPr>
    </w:p>
    <w:p w14:paraId="045F6BDF" w14:textId="77777777" w:rsidR="008E67D4" w:rsidRDefault="008E67D4" w:rsidP="00172ADF">
      <w:pPr>
        <w:widowControl w:val="0"/>
        <w:ind w:firstLine="760"/>
        <w:jc w:val="both"/>
        <w:rPr>
          <w:bCs/>
          <w:iCs/>
          <w:color w:val="000000"/>
          <w:sz w:val="28"/>
          <w:szCs w:val="28"/>
          <w:shd w:val="clear" w:color="auto" w:fill="FFFFFF"/>
          <w:lang w:bidi="ru-RU"/>
        </w:rPr>
      </w:pPr>
    </w:p>
    <w:p w14:paraId="5BBA0AD3" w14:textId="77777777" w:rsidR="008E67D4" w:rsidRDefault="008E67D4" w:rsidP="008E67D4">
      <w:pPr>
        <w:widowControl w:val="0"/>
        <w:ind w:firstLine="760"/>
        <w:jc w:val="center"/>
        <w:rPr>
          <w:bCs/>
          <w:iCs/>
          <w:color w:val="000000"/>
          <w:sz w:val="28"/>
          <w:szCs w:val="28"/>
          <w:shd w:val="clear" w:color="auto" w:fill="FFFFFF"/>
          <w:lang w:bidi="ru-RU"/>
        </w:rPr>
      </w:pPr>
    </w:p>
    <w:p w14:paraId="1253DA9C" w14:textId="3D06417A" w:rsidR="00172ADF" w:rsidRPr="002701D3" w:rsidRDefault="00172ADF" w:rsidP="00172ADF">
      <w:pPr>
        <w:widowControl w:val="0"/>
        <w:ind w:firstLine="760"/>
        <w:jc w:val="both"/>
        <w:rPr>
          <w:sz w:val="28"/>
          <w:szCs w:val="28"/>
          <w:lang w:bidi="ru-RU"/>
        </w:rPr>
      </w:pPr>
      <w:r w:rsidRPr="002701D3">
        <w:rPr>
          <w:bCs/>
          <w:iCs/>
          <w:color w:val="000000"/>
          <w:sz w:val="28"/>
          <w:szCs w:val="28"/>
          <w:shd w:val="clear" w:color="auto" w:fill="FFFFFF"/>
          <w:lang w:bidi="ru-RU"/>
        </w:rPr>
        <w:lastRenderedPageBreak/>
        <w:t>Форма наставничества</w:t>
      </w:r>
      <w:r w:rsidRPr="002701D3">
        <w:rPr>
          <w:sz w:val="28"/>
          <w:szCs w:val="28"/>
          <w:lang w:bidi="ru-RU"/>
        </w:rPr>
        <w:t xml:space="preserve"> </w:t>
      </w:r>
      <w:r>
        <w:rPr>
          <w:bCs/>
          <w:color w:val="000000"/>
          <w:sz w:val="28"/>
          <w:szCs w:val="28"/>
          <w:shd w:val="clear" w:color="auto" w:fill="FFFFFF"/>
          <w:lang w:bidi="ru-RU"/>
        </w:rPr>
        <w:t>–</w:t>
      </w:r>
      <w:r w:rsidRPr="002701D3">
        <w:rPr>
          <w:bCs/>
          <w:color w:val="000000"/>
          <w:sz w:val="28"/>
          <w:szCs w:val="28"/>
          <w:shd w:val="clear" w:color="auto" w:fill="FFFFFF"/>
          <w:lang w:bidi="ru-RU"/>
        </w:rPr>
        <w:t xml:space="preserve"> </w:t>
      </w:r>
      <w:r w:rsidRPr="002701D3">
        <w:rPr>
          <w:sz w:val="28"/>
          <w:szCs w:val="28"/>
          <w:lang w:bidi="ru-RU"/>
        </w:rPr>
        <w:t>способ реализации системы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w:t>
      </w:r>
    </w:p>
    <w:p w14:paraId="35F64C4B" w14:textId="619ADE8B" w:rsidR="00172ADF" w:rsidRDefault="00172ADF" w:rsidP="00172ADF">
      <w:pPr>
        <w:widowControl w:val="0"/>
        <w:ind w:firstLine="760"/>
        <w:jc w:val="both"/>
        <w:rPr>
          <w:sz w:val="28"/>
          <w:szCs w:val="28"/>
          <w:lang w:bidi="ru-RU"/>
        </w:rPr>
      </w:pPr>
      <w:r w:rsidRPr="002701D3">
        <w:rPr>
          <w:bCs/>
          <w:iCs/>
          <w:color w:val="000000"/>
          <w:sz w:val="28"/>
          <w:szCs w:val="28"/>
          <w:shd w:val="clear" w:color="auto" w:fill="FFFFFF"/>
          <w:lang w:bidi="ru-RU"/>
        </w:rPr>
        <w:t>Персонализированная программа наставничества</w:t>
      </w:r>
      <w:r w:rsidRPr="002701D3">
        <w:rPr>
          <w:sz w:val="28"/>
          <w:szCs w:val="28"/>
          <w:lang w:bidi="ru-RU"/>
        </w:rPr>
        <w:t xml:space="preserve"> </w:t>
      </w:r>
      <w:r>
        <w:rPr>
          <w:sz w:val="28"/>
          <w:szCs w:val="28"/>
          <w:lang w:bidi="ru-RU"/>
        </w:rPr>
        <w:t>–</w:t>
      </w:r>
      <w:r w:rsidRPr="002701D3">
        <w:rPr>
          <w:sz w:val="28"/>
          <w:szCs w:val="28"/>
          <w:lang w:bidi="ru-RU"/>
        </w:rPr>
        <w:t xml:space="preserve">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w:t>
      </w:r>
      <w:r w:rsidR="00371674">
        <w:rPr>
          <w:sz w:val="28"/>
          <w:szCs w:val="28"/>
          <w:lang w:bidi="ru-RU"/>
        </w:rPr>
        <w:t xml:space="preserve">льности и перечень </w:t>
      </w:r>
      <w:proofErr w:type="spellStart"/>
      <w:r w:rsidR="00371674">
        <w:rPr>
          <w:sz w:val="28"/>
          <w:szCs w:val="28"/>
          <w:lang w:bidi="ru-RU"/>
        </w:rPr>
        <w:t>мероприятий</w:t>
      </w:r>
      <w:proofErr w:type="gramStart"/>
      <w:r w:rsidR="00371674">
        <w:rPr>
          <w:sz w:val="28"/>
          <w:szCs w:val="28"/>
          <w:lang w:bidi="ru-RU"/>
        </w:rPr>
        <w:t>,</w:t>
      </w:r>
      <w:r w:rsidR="00371674" w:rsidRPr="00371674">
        <w:rPr>
          <w:color w:val="FFFFFF" w:themeColor="background1"/>
          <w:sz w:val="28"/>
          <w:szCs w:val="28"/>
          <w:lang w:bidi="ru-RU"/>
        </w:rPr>
        <w:t>.</w:t>
      </w:r>
      <w:proofErr w:type="gramEnd"/>
      <w:r w:rsidRPr="002701D3">
        <w:rPr>
          <w:sz w:val="28"/>
          <w:szCs w:val="28"/>
          <w:lang w:bidi="ru-RU"/>
        </w:rPr>
        <w:t>нацеленных</w:t>
      </w:r>
      <w:proofErr w:type="spellEnd"/>
      <w:r w:rsidRPr="002701D3">
        <w:rPr>
          <w:sz w:val="28"/>
          <w:szCs w:val="28"/>
          <w:lang w:bidi="ru-RU"/>
        </w:rPr>
        <w:t xml:space="preserve"> на устранение выявленн</w:t>
      </w:r>
      <w:r w:rsidR="00371674">
        <w:rPr>
          <w:sz w:val="28"/>
          <w:szCs w:val="28"/>
          <w:lang w:bidi="ru-RU"/>
        </w:rPr>
        <w:t xml:space="preserve">ых профессиональных </w:t>
      </w:r>
      <w:proofErr w:type="spellStart"/>
      <w:r w:rsidR="00371674">
        <w:rPr>
          <w:sz w:val="28"/>
          <w:szCs w:val="28"/>
          <w:lang w:bidi="ru-RU"/>
        </w:rPr>
        <w:t>затруднений</w:t>
      </w:r>
      <w:r w:rsidR="00371674" w:rsidRPr="00371674">
        <w:rPr>
          <w:color w:val="FFFFFF" w:themeColor="background1"/>
          <w:sz w:val="28"/>
          <w:szCs w:val="28"/>
          <w:lang w:bidi="ru-RU"/>
        </w:rPr>
        <w:t>..</w:t>
      </w:r>
      <w:r w:rsidRPr="002701D3">
        <w:rPr>
          <w:sz w:val="28"/>
          <w:szCs w:val="28"/>
          <w:lang w:bidi="ru-RU"/>
        </w:rPr>
        <w:t>наставляемого</w:t>
      </w:r>
      <w:proofErr w:type="spellEnd"/>
      <w:r w:rsidRPr="002701D3">
        <w:rPr>
          <w:sz w:val="28"/>
          <w:szCs w:val="28"/>
          <w:lang w:bidi="ru-RU"/>
        </w:rPr>
        <w:t xml:space="preserve"> и на поддержку его сильных сторон.</w:t>
      </w:r>
    </w:p>
    <w:p w14:paraId="44D9A6DF" w14:textId="77777777" w:rsidR="00172ADF" w:rsidRDefault="00172ADF" w:rsidP="00172ADF">
      <w:pPr>
        <w:widowControl w:val="0"/>
        <w:numPr>
          <w:ilvl w:val="0"/>
          <w:numId w:val="15"/>
        </w:numPr>
        <w:tabs>
          <w:tab w:val="left" w:pos="1416"/>
        </w:tabs>
        <w:ind w:firstLine="709"/>
        <w:jc w:val="both"/>
        <w:rPr>
          <w:color w:val="000000"/>
          <w:sz w:val="28"/>
          <w:szCs w:val="28"/>
          <w:lang w:bidi="ru-RU"/>
        </w:rPr>
      </w:pPr>
      <w:r w:rsidRPr="00D03AF8">
        <w:rPr>
          <w:color w:val="000000"/>
          <w:sz w:val="28"/>
          <w:szCs w:val="28"/>
          <w:lang w:bidi="ru-RU"/>
        </w:rPr>
        <w:t>Основными принципами системы наставничества педагогических работников являются:</w:t>
      </w:r>
    </w:p>
    <w:p w14:paraId="6CE399BE" w14:textId="77777777" w:rsidR="00172ADF" w:rsidRPr="002E101C" w:rsidRDefault="00172ADF" w:rsidP="00172ADF">
      <w:pPr>
        <w:widowControl w:val="0"/>
        <w:ind w:firstLine="760"/>
        <w:jc w:val="both"/>
        <w:rPr>
          <w:sz w:val="28"/>
          <w:szCs w:val="28"/>
          <w:lang w:bidi="ru-RU"/>
        </w:rPr>
      </w:pPr>
      <w:r w:rsidRPr="002701D3">
        <w:rPr>
          <w:sz w:val="28"/>
          <w:szCs w:val="28"/>
          <w:lang w:bidi="ru-RU"/>
        </w:rPr>
        <w:t xml:space="preserve">принцип </w:t>
      </w:r>
      <w:r w:rsidRPr="002E101C">
        <w:rPr>
          <w:sz w:val="28"/>
          <w:szCs w:val="28"/>
          <w:lang w:bidi="ru-RU"/>
        </w:rPr>
        <w:t xml:space="preserve">научности – применение научно-обоснованных методик </w:t>
      </w:r>
      <w:r w:rsidRPr="002E101C">
        <w:rPr>
          <w:sz w:val="28"/>
          <w:szCs w:val="28"/>
          <w:lang w:bidi="ru-RU"/>
        </w:rPr>
        <w:br/>
        <w:t>и технологий в сфере наставничества педагогических работников;</w:t>
      </w:r>
    </w:p>
    <w:p w14:paraId="728DFAF7" w14:textId="77777777" w:rsidR="00172ADF" w:rsidRPr="002E101C" w:rsidRDefault="00172ADF" w:rsidP="00172ADF">
      <w:pPr>
        <w:widowControl w:val="0"/>
        <w:ind w:firstLine="760"/>
        <w:jc w:val="both"/>
        <w:rPr>
          <w:sz w:val="28"/>
          <w:szCs w:val="28"/>
          <w:lang w:bidi="ru-RU"/>
        </w:rPr>
      </w:pPr>
      <w:r w:rsidRPr="002E101C">
        <w:rPr>
          <w:sz w:val="28"/>
          <w:szCs w:val="28"/>
          <w:lang w:bidi="ru-RU"/>
        </w:rPr>
        <w:t xml:space="preserve">принцип системности и стратегической целостности – разработка </w:t>
      </w:r>
      <w:r w:rsidRPr="002E101C">
        <w:rPr>
          <w:sz w:val="28"/>
          <w:szCs w:val="28"/>
          <w:lang w:bidi="ru-RU"/>
        </w:rPr>
        <w:br/>
        <w:t>и реализация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14:paraId="4BE1D9FA" w14:textId="77777777" w:rsidR="00172ADF" w:rsidRPr="002E101C" w:rsidRDefault="00172ADF" w:rsidP="00172ADF">
      <w:pPr>
        <w:widowControl w:val="0"/>
        <w:ind w:firstLine="760"/>
        <w:jc w:val="both"/>
        <w:rPr>
          <w:sz w:val="28"/>
          <w:szCs w:val="28"/>
          <w:lang w:bidi="ru-RU"/>
        </w:rPr>
      </w:pPr>
      <w:r w:rsidRPr="002E101C">
        <w:rPr>
          <w:sz w:val="28"/>
          <w:szCs w:val="28"/>
          <w:lang w:bidi="ru-RU"/>
        </w:rPr>
        <w:t>принцип легитимности –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14:paraId="32743C97" w14:textId="26EC8119" w:rsidR="00172ADF" w:rsidRPr="002E101C" w:rsidRDefault="00172ADF" w:rsidP="00172ADF">
      <w:pPr>
        <w:widowControl w:val="0"/>
        <w:ind w:firstLine="760"/>
        <w:jc w:val="both"/>
        <w:rPr>
          <w:sz w:val="28"/>
          <w:szCs w:val="28"/>
          <w:lang w:bidi="ru-RU"/>
        </w:rPr>
      </w:pPr>
      <w:r w:rsidRPr="002E101C">
        <w:rPr>
          <w:sz w:val="28"/>
          <w:szCs w:val="28"/>
          <w:lang w:bidi="ru-RU"/>
        </w:rPr>
        <w:t xml:space="preserve">принцип обеспечения суверенных прав личности – приоритет интересов личности и личностного развития педагога в </w:t>
      </w:r>
      <w:r w:rsidR="00371674">
        <w:rPr>
          <w:sz w:val="28"/>
          <w:szCs w:val="28"/>
          <w:lang w:bidi="ru-RU"/>
        </w:rPr>
        <w:t xml:space="preserve">процессе его профессионального </w:t>
      </w:r>
      <w:r w:rsidRPr="002E101C">
        <w:rPr>
          <w:sz w:val="28"/>
          <w:szCs w:val="28"/>
          <w:lang w:bidi="ru-RU"/>
        </w:rPr>
        <w:t>и социального развития, честность и открыт</w:t>
      </w:r>
      <w:r w:rsidR="00371674">
        <w:rPr>
          <w:sz w:val="28"/>
          <w:szCs w:val="28"/>
          <w:lang w:bidi="ru-RU"/>
        </w:rPr>
        <w:t xml:space="preserve">ость взаимоотношений, уважение </w:t>
      </w:r>
      <w:r w:rsidRPr="002E101C">
        <w:rPr>
          <w:sz w:val="28"/>
          <w:szCs w:val="28"/>
          <w:lang w:bidi="ru-RU"/>
        </w:rPr>
        <w:t>к личности наставляемого и наставника;</w:t>
      </w:r>
    </w:p>
    <w:p w14:paraId="30452E7E" w14:textId="77777777" w:rsidR="00172ADF" w:rsidRPr="002E101C" w:rsidRDefault="00172ADF" w:rsidP="00172ADF">
      <w:pPr>
        <w:widowControl w:val="0"/>
        <w:ind w:firstLine="760"/>
        <w:jc w:val="both"/>
        <w:rPr>
          <w:sz w:val="28"/>
          <w:szCs w:val="28"/>
          <w:lang w:bidi="ru-RU"/>
        </w:rPr>
      </w:pPr>
      <w:r w:rsidRPr="002E101C">
        <w:rPr>
          <w:sz w:val="28"/>
          <w:szCs w:val="28"/>
          <w:lang w:bidi="ru-RU"/>
        </w:rPr>
        <w:t xml:space="preserve">принцип добровольности, свободы выбора, учета многофакторности </w:t>
      </w:r>
      <w:r w:rsidRPr="002E101C">
        <w:rPr>
          <w:sz w:val="28"/>
          <w:szCs w:val="28"/>
          <w:lang w:bidi="ru-RU"/>
        </w:rPr>
        <w:br/>
        <w:t>в определении и совместной деятельности наставника и наставляемого;</w:t>
      </w:r>
    </w:p>
    <w:p w14:paraId="6915761B" w14:textId="77777777" w:rsidR="00172ADF" w:rsidRPr="002E101C" w:rsidRDefault="00172ADF" w:rsidP="00172ADF">
      <w:pPr>
        <w:widowControl w:val="0"/>
        <w:ind w:firstLine="760"/>
        <w:jc w:val="both"/>
        <w:rPr>
          <w:sz w:val="28"/>
          <w:szCs w:val="28"/>
          <w:lang w:bidi="ru-RU"/>
        </w:rPr>
      </w:pPr>
      <w:r w:rsidRPr="002E101C">
        <w:rPr>
          <w:sz w:val="28"/>
          <w:szCs w:val="28"/>
          <w:lang w:bidi="ru-RU"/>
        </w:rPr>
        <w:t xml:space="preserve">принцип </w:t>
      </w:r>
      <w:proofErr w:type="spellStart"/>
      <w:r w:rsidRPr="002E101C">
        <w:rPr>
          <w:sz w:val="28"/>
          <w:szCs w:val="28"/>
          <w:lang w:bidi="ru-RU"/>
        </w:rPr>
        <w:t>аксиологичности</w:t>
      </w:r>
      <w:proofErr w:type="spellEnd"/>
      <w:r w:rsidRPr="002E101C">
        <w:rPr>
          <w:sz w:val="28"/>
          <w:szCs w:val="28"/>
          <w:lang w:bidi="ru-RU"/>
        </w:rPr>
        <w:t xml:space="preserve"> –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14:paraId="7760DDF2" w14:textId="4DAD9353" w:rsidR="00172ADF" w:rsidRPr="002E101C" w:rsidRDefault="00172ADF" w:rsidP="00172ADF">
      <w:pPr>
        <w:widowControl w:val="0"/>
        <w:ind w:firstLine="760"/>
        <w:jc w:val="both"/>
        <w:rPr>
          <w:sz w:val="28"/>
          <w:szCs w:val="28"/>
          <w:lang w:bidi="ru-RU"/>
        </w:rPr>
      </w:pPr>
      <w:r w:rsidRPr="002E101C">
        <w:rPr>
          <w:sz w:val="28"/>
          <w:szCs w:val="28"/>
          <w:lang w:bidi="ru-RU"/>
        </w:rPr>
        <w:t>принцип личной ответственности – ответственное поведение всех субъектов наставнической деятельности (куратора, наставника, наставляемого) к внедрению практик наставничества, его результатам, выбору коммуникативных стратеги</w:t>
      </w:r>
      <w:r w:rsidR="00371674">
        <w:rPr>
          <w:sz w:val="28"/>
          <w:szCs w:val="28"/>
          <w:lang w:bidi="ru-RU"/>
        </w:rPr>
        <w:t xml:space="preserve">й </w:t>
      </w:r>
      <w:r w:rsidRPr="002E101C">
        <w:rPr>
          <w:sz w:val="28"/>
          <w:szCs w:val="28"/>
          <w:lang w:bidi="ru-RU"/>
        </w:rPr>
        <w:t>и механизмов наставничества;</w:t>
      </w:r>
    </w:p>
    <w:p w14:paraId="5A2F7B95" w14:textId="77777777" w:rsidR="00172ADF" w:rsidRDefault="00172ADF" w:rsidP="00172ADF">
      <w:pPr>
        <w:widowControl w:val="0"/>
        <w:ind w:firstLine="760"/>
        <w:jc w:val="both"/>
        <w:rPr>
          <w:sz w:val="28"/>
          <w:szCs w:val="28"/>
          <w:lang w:bidi="ru-RU"/>
        </w:rPr>
      </w:pPr>
      <w:r w:rsidRPr="002E101C">
        <w:rPr>
          <w:sz w:val="28"/>
          <w:szCs w:val="28"/>
          <w:lang w:bidi="ru-RU"/>
        </w:rPr>
        <w:t>принцип индивидуализации и персонализации наставничества – сохранение индивидуальных приоритетов в создании для наставляемого индивидуальной</w:t>
      </w:r>
      <w:r w:rsidRPr="002701D3">
        <w:rPr>
          <w:sz w:val="28"/>
          <w:szCs w:val="28"/>
          <w:lang w:bidi="ru-RU"/>
        </w:rPr>
        <w:t xml:space="preserve"> траектории р</w:t>
      </w:r>
      <w:r>
        <w:rPr>
          <w:sz w:val="28"/>
          <w:szCs w:val="28"/>
          <w:lang w:bidi="ru-RU"/>
        </w:rPr>
        <w:t>азвития;</w:t>
      </w:r>
    </w:p>
    <w:p w14:paraId="6AA4E7E8" w14:textId="77777777" w:rsidR="00172ADF" w:rsidRDefault="00172ADF" w:rsidP="00172ADF">
      <w:pPr>
        <w:widowControl w:val="0"/>
        <w:ind w:firstLine="760"/>
        <w:jc w:val="both"/>
        <w:rPr>
          <w:sz w:val="28"/>
          <w:szCs w:val="28"/>
          <w:lang w:bidi="ru-RU"/>
        </w:rPr>
      </w:pPr>
      <w:r w:rsidRPr="002701D3">
        <w:rPr>
          <w:sz w:val="28"/>
          <w:szCs w:val="28"/>
          <w:lang w:bidi="ru-RU"/>
        </w:rPr>
        <w:t xml:space="preserve">принцип равенства </w:t>
      </w:r>
      <w:r>
        <w:rPr>
          <w:sz w:val="28"/>
          <w:szCs w:val="28"/>
          <w:lang w:bidi="ru-RU"/>
        </w:rPr>
        <w:t>–</w:t>
      </w:r>
      <w:r w:rsidRPr="002701D3">
        <w:rPr>
          <w:sz w:val="28"/>
          <w:szCs w:val="28"/>
          <w:lang w:bidi="ru-RU"/>
        </w:rPr>
        <w:t xml:space="preserve">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w:t>
      </w:r>
      <w:r>
        <w:rPr>
          <w:sz w:val="28"/>
          <w:szCs w:val="28"/>
          <w:lang w:bidi="ru-RU"/>
        </w:rPr>
        <w:t>зиции в системе наставничества.</w:t>
      </w:r>
    </w:p>
    <w:p w14:paraId="536194E2" w14:textId="3D1928BB" w:rsidR="00172ADF" w:rsidRPr="00D03AF8" w:rsidRDefault="00172ADF" w:rsidP="00172ADF">
      <w:pPr>
        <w:widowControl w:val="0"/>
        <w:numPr>
          <w:ilvl w:val="0"/>
          <w:numId w:val="15"/>
        </w:numPr>
        <w:tabs>
          <w:tab w:val="left" w:pos="1422"/>
          <w:tab w:val="left" w:pos="2347"/>
          <w:tab w:val="left" w:pos="3869"/>
        </w:tabs>
        <w:ind w:firstLine="709"/>
        <w:jc w:val="both"/>
        <w:rPr>
          <w:color w:val="000000"/>
          <w:sz w:val="28"/>
          <w:szCs w:val="28"/>
          <w:lang w:bidi="ru-RU"/>
        </w:rPr>
      </w:pPr>
      <w:r w:rsidRPr="00D03AF8">
        <w:rPr>
          <w:color w:val="000000"/>
          <w:sz w:val="28"/>
          <w:szCs w:val="28"/>
          <w:lang w:bidi="ru-RU"/>
        </w:rPr>
        <w:t xml:space="preserve">Участие в системе наставничества не должно наносить ущерба образовательному процессу образовательной организации. Решение </w:t>
      </w:r>
      <w:r>
        <w:rPr>
          <w:color w:val="000000"/>
          <w:sz w:val="28"/>
          <w:szCs w:val="28"/>
          <w:lang w:bidi="ru-RU"/>
        </w:rPr>
        <w:br/>
      </w:r>
      <w:r w:rsidRPr="00D03AF8">
        <w:rPr>
          <w:color w:val="000000"/>
          <w:sz w:val="28"/>
          <w:szCs w:val="28"/>
          <w:lang w:bidi="ru-RU"/>
        </w:rPr>
        <w:lastRenderedPageBreak/>
        <w:t xml:space="preserve">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w:t>
      </w:r>
      <w:r>
        <w:rPr>
          <w:color w:val="000000"/>
          <w:sz w:val="28"/>
          <w:szCs w:val="28"/>
          <w:lang w:bidi="ru-RU"/>
        </w:rPr>
        <w:t xml:space="preserve">в исключительных случаях </w:t>
      </w:r>
      <w:r w:rsidRPr="00D03AF8">
        <w:rPr>
          <w:color w:val="000000"/>
          <w:sz w:val="28"/>
          <w:szCs w:val="28"/>
          <w:lang w:bidi="ru-RU"/>
        </w:rPr>
        <w:t>при условии обеспечения непрерывности</w:t>
      </w:r>
      <w:r>
        <w:rPr>
          <w:color w:val="000000"/>
          <w:sz w:val="28"/>
          <w:szCs w:val="28"/>
          <w:lang w:bidi="ru-RU"/>
        </w:rPr>
        <w:t xml:space="preserve"> </w:t>
      </w:r>
      <w:r w:rsidRPr="00D03AF8">
        <w:rPr>
          <w:color w:val="000000"/>
          <w:sz w:val="28"/>
          <w:szCs w:val="28"/>
          <w:lang w:bidi="ru-RU"/>
        </w:rPr>
        <w:t>образовательного процесса в образовательной организации и замены их отсутствия.</w:t>
      </w:r>
    </w:p>
    <w:p w14:paraId="619987A1" w14:textId="77777777" w:rsidR="00172ADF" w:rsidRDefault="00172ADF" w:rsidP="00172ADF">
      <w:pPr>
        <w:widowControl w:val="0"/>
        <w:ind w:firstLine="709"/>
        <w:jc w:val="both"/>
        <w:outlineLvl w:val="0"/>
        <w:rPr>
          <w:bCs/>
          <w:color w:val="000000"/>
          <w:sz w:val="28"/>
          <w:szCs w:val="28"/>
          <w:lang w:bidi="ru-RU"/>
        </w:rPr>
      </w:pPr>
      <w:bookmarkStart w:id="1" w:name="bookmark33"/>
    </w:p>
    <w:p w14:paraId="59F50A0C" w14:textId="77777777" w:rsidR="00172ADF" w:rsidRPr="00A0298A" w:rsidRDefault="00172ADF" w:rsidP="00172ADF">
      <w:pPr>
        <w:widowControl w:val="0"/>
        <w:jc w:val="center"/>
        <w:outlineLvl w:val="0"/>
        <w:rPr>
          <w:b/>
          <w:bCs/>
          <w:color w:val="000000"/>
          <w:sz w:val="28"/>
          <w:szCs w:val="28"/>
          <w:lang w:bidi="ru-RU"/>
        </w:rPr>
      </w:pPr>
      <w:r w:rsidRPr="00A0298A">
        <w:rPr>
          <w:b/>
          <w:bCs/>
          <w:color w:val="000000"/>
          <w:sz w:val="28"/>
          <w:szCs w:val="28"/>
          <w:lang w:bidi="ru-RU"/>
        </w:rPr>
        <w:t>2. Цель и задачи системы наставничества. Формы наставничества</w:t>
      </w:r>
      <w:bookmarkEnd w:id="1"/>
    </w:p>
    <w:p w14:paraId="288F510B" w14:textId="77777777" w:rsidR="00172ADF" w:rsidRPr="00325880" w:rsidRDefault="00172ADF" w:rsidP="00172ADF">
      <w:pPr>
        <w:pStyle w:val="a3"/>
        <w:widowControl w:val="0"/>
        <w:ind w:left="1069"/>
        <w:outlineLvl w:val="0"/>
        <w:rPr>
          <w:rFonts w:ascii="Times New Roman" w:eastAsia="Times New Roman" w:hAnsi="Times New Roman"/>
          <w:bCs/>
          <w:color w:val="000000"/>
          <w:sz w:val="28"/>
          <w:szCs w:val="28"/>
          <w:lang w:eastAsia="ru-RU" w:bidi="ru-RU"/>
        </w:rPr>
      </w:pPr>
    </w:p>
    <w:p w14:paraId="1D24CEF1" w14:textId="77777777" w:rsidR="00172ADF" w:rsidRPr="00D03AF8" w:rsidRDefault="00172ADF" w:rsidP="00172ADF">
      <w:pPr>
        <w:widowControl w:val="0"/>
        <w:numPr>
          <w:ilvl w:val="0"/>
          <w:numId w:val="17"/>
        </w:numPr>
        <w:tabs>
          <w:tab w:val="left" w:pos="1422"/>
        </w:tabs>
        <w:ind w:firstLine="709"/>
        <w:jc w:val="both"/>
        <w:rPr>
          <w:color w:val="000000"/>
          <w:sz w:val="28"/>
          <w:szCs w:val="28"/>
          <w:lang w:bidi="ru-RU"/>
        </w:rPr>
      </w:pPr>
      <w:r w:rsidRPr="00D03AF8">
        <w:rPr>
          <w:bCs/>
          <w:iCs/>
          <w:color w:val="000000"/>
          <w:sz w:val="28"/>
          <w:szCs w:val="28"/>
          <w:lang w:bidi="ru-RU"/>
        </w:rPr>
        <w:t>Цель</w:t>
      </w:r>
      <w:r w:rsidRPr="00D03AF8">
        <w:rPr>
          <w:color w:val="000000"/>
          <w:sz w:val="28"/>
          <w:szCs w:val="28"/>
          <w:lang w:bidi="ru-RU"/>
        </w:rPr>
        <w:t xml:space="preserve"> системы наставничества педагогических работников </w:t>
      </w:r>
      <w:r>
        <w:rPr>
          <w:color w:val="000000"/>
          <w:sz w:val="28"/>
          <w:szCs w:val="28"/>
          <w:lang w:bidi="ru-RU"/>
        </w:rPr>
        <w:br/>
      </w:r>
      <w:r w:rsidRPr="00D03AF8">
        <w:rPr>
          <w:color w:val="000000"/>
          <w:sz w:val="28"/>
          <w:szCs w:val="28"/>
          <w:lang w:bidi="ru-RU"/>
        </w:rPr>
        <w:t xml:space="preserve">в образовательной организации </w:t>
      </w:r>
      <w:r>
        <w:rPr>
          <w:color w:val="000000"/>
          <w:sz w:val="28"/>
          <w:szCs w:val="28"/>
          <w:lang w:bidi="ru-RU"/>
        </w:rPr>
        <w:t>–</w:t>
      </w:r>
      <w:r w:rsidRPr="00D03AF8">
        <w:rPr>
          <w:color w:val="000000"/>
          <w:sz w:val="28"/>
          <w:szCs w:val="28"/>
          <w:lang w:bidi="ru-RU"/>
        </w:rPr>
        <w:t xml:space="preserve"> реализация комплекса мер по созданию эффективной среды наставничества в образовательной организации,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w:t>
      </w:r>
      <w:r>
        <w:rPr>
          <w:color w:val="000000"/>
          <w:sz w:val="28"/>
          <w:szCs w:val="28"/>
          <w:lang w:bidi="ru-RU"/>
        </w:rPr>
        <w:t>ю молодых</w:t>
      </w:r>
      <w:r w:rsidRPr="00D03AF8">
        <w:rPr>
          <w:color w:val="000000"/>
          <w:sz w:val="28"/>
          <w:szCs w:val="28"/>
          <w:lang w:bidi="ru-RU"/>
        </w:rPr>
        <w:t xml:space="preserve"> специалистов в педагогической профессии.</w:t>
      </w:r>
    </w:p>
    <w:p w14:paraId="2823B304" w14:textId="77777777" w:rsidR="00172ADF" w:rsidRDefault="00172ADF" w:rsidP="00172ADF">
      <w:pPr>
        <w:widowControl w:val="0"/>
        <w:numPr>
          <w:ilvl w:val="0"/>
          <w:numId w:val="17"/>
        </w:numPr>
        <w:tabs>
          <w:tab w:val="left" w:pos="1289"/>
        </w:tabs>
        <w:ind w:firstLine="709"/>
        <w:jc w:val="both"/>
        <w:rPr>
          <w:color w:val="000000"/>
          <w:sz w:val="28"/>
          <w:szCs w:val="28"/>
          <w:lang w:bidi="ru-RU"/>
        </w:rPr>
      </w:pPr>
      <w:r w:rsidRPr="00D03AF8">
        <w:rPr>
          <w:bCs/>
          <w:iCs/>
          <w:color w:val="000000"/>
          <w:sz w:val="28"/>
          <w:szCs w:val="28"/>
          <w:lang w:bidi="ru-RU"/>
        </w:rPr>
        <w:t>Задачи</w:t>
      </w:r>
      <w:r w:rsidRPr="00D03AF8">
        <w:rPr>
          <w:color w:val="000000"/>
          <w:sz w:val="28"/>
          <w:szCs w:val="28"/>
          <w:lang w:bidi="ru-RU"/>
        </w:rPr>
        <w:t xml:space="preserve"> системы наставничества педагогических работников:</w:t>
      </w:r>
    </w:p>
    <w:p w14:paraId="7C977485" w14:textId="77777777" w:rsidR="00172ADF" w:rsidRDefault="00172ADF" w:rsidP="00172ADF">
      <w:pPr>
        <w:widowControl w:val="0"/>
        <w:tabs>
          <w:tab w:val="left" w:pos="1289"/>
        </w:tabs>
        <w:ind w:firstLine="709"/>
        <w:jc w:val="both"/>
        <w:rPr>
          <w:color w:val="000000"/>
          <w:sz w:val="28"/>
          <w:szCs w:val="28"/>
          <w:lang w:bidi="ru-RU"/>
        </w:rPr>
      </w:pPr>
      <w:r w:rsidRPr="00D03AF8">
        <w:rPr>
          <w:color w:val="000000"/>
          <w:sz w:val="28"/>
          <w:szCs w:val="28"/>
          <w:lang w:bidi="ru-RU"/>
        </w:rPr>
        <w:t>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14:paraId="595E0AE0" w14:textId="093C5CFD" w:rsidR="00172ADF" w:rsidRDefault="00172ADF" w:rsidP="00172ADF">
      <w:pPr>
        <w:widowControl w:val="0"/>
        <w:tabs>
          <w:tab w:val="left" w:pos="1289"/>
        </w:tabs>
        <w:ind w:firstLine="709"/>
        <w:jc w:val="both"/>
        <w:rPr>
          <w:color w:val="000000"/>
          <w:sz w:val="28"/>
          <w:szCs w:val="28"/>
          <w:lang w:bidi="ru-RU"/>
        </w:rPr>
      </w:pPr>
      <w:r w:rsidRPr="00D03AF8">
        <w:rPr>
          <w:color w:val="000000"/>
          <w:sz w:val="28"/>
          <w:szCs w:val="28"/>
          <w:lang w:bidi="ru-RU"/>
        </w:rPr>
        <w:t>оказывать помощь в освоении цифровой информационно-коммуникативной среды, эффективных форматов непрерывного профессионального развития 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14:paraId="07D41742" w14:textId="77777777" w:rsidR="00172ADF" w:rsidRDefault="00172ADF" w:rsidP="00172ADF">
      <w:pPr>
        <w:widowControl w:val="0"/>
        <w:tabs>
          <w:tab w:val="left" w:pos="1289"/>
        </w:tabs>
        <w:ind w:firstLine="709"/>
        <w:jc w:val="both"/>
        <w:rPr>
          <w:color w:val="000000"/>
          <w:sz w:val="28"/>
          <w:szCs w:val="28"/>
          <w:lang w:bidi="ru-RU"/>
        </w:rPr>
      </w:pPr>
      <w:r w:rsidRPr="00D03AF8">
        <w:rPr>
          <w:color w:val="000000"/>
          <w:sz w:val="28"/>
          <w:szCs w:val="28"/>
          <w:lang w:bidi="ru-RU"/>
        </w:rPr>
        <w:t>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14:paraId="6E8CF752" w14:textId="6BC7FB39" w:rsidR="00172ADF" w:rsidRDefault="00172ADF" w:rsidP="00172ADF">
      <w:pPr>
        <w:widowControl w:val="0"/>
        <w:tabs>
          <w:tab w:val="left" w:pos="1289"/>
        </w:tabs>
        <w:ind w:firstLine="709"/>
        <w:jc w:val="both"/>
        <w:rPr>
          <w:color w:val="000000"/>
          <w:sz w:val="28"/>
          <w:szCs w:val="28"/>
          <w:lang w:bidi="ru-RU"/>
        </w:rPr>
      </w:pPr>
      <w:r w:rsidRPr="00D03AF8">
        <w:rPr>
          <w:color w:val="000000"/>
          <w:sz w:val="28"/>
          <w:szCs w:val="28"/>
          <w:lang w:bidi="ru-RU"/>
        </w:rPr>
        <w:t xml:space="preserve">способствовать развитию профессиональных компетенций педагогов </w:t>
      </w:r>
      <w:r>
        <w:rPr>
          <w:color w:val="000000"/>
          <w:sz w:val="28"/>
          <w:szCs w:val="28"/>
          <w:lang w:bidi="ru-RU"/>
        </w:rPr>
        <w:br/>
      </w:r>
      <w:r w:rsidRPr="00D03AF8">
        <w:rPr>
          <w:color w:val="000000"/>
          <w:sz w:val="28"/>
          <w:szCs w:val="28"/>
          <w:lang w:bidi="ru-RU"/>
        </w:rPr>
        <w:t>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и дистанционных форм наставничества;</w:t>
      </w:r>
    </w:p>
    <w:p w14:paraId="30F8F568" w14:textId="77777777" w:rsidR="00172ADF" w:rsidRDefault="00172ADF" w:rsidP="00172ADF">
      <w:pPr>
        <w:widowControl w:val="0"/>
        <w:tabs>
          <w:tab w:val="left" w:pos="1289"/>
        </w:tabs>
        <w:ind w:firstLine="709"/>
        <w:jc w:val="both"/>
        <w:rPr>
          <w:color w:val="000000"/>
          <w:sz w:val="28"/>
          <w:szCs w:val="28"/>
          <w:lang w:bidi="ru-RU"/>
        </w:rPr>
      </w:pPr>
      <w:r w:rsidRPr="00D03AF8">
        <w:rPr>
          <w:color w:val="000000"/>
          <w:sz w:val="28"/>
          <w:szCs w:val="28"/>
          <w:lang w:bidi="ru-RU"/>
        </w:rPr>
        <w:t>содействовать увеличению числа закрепившихся в профессии педагогических кадров, в том числе молодых педагогов;</w:t>
      </w:r>
    </w:p>
    <w:p w14:paraId="59EB70EB" w14:textId="2AB2D558" w:rsidR="00172ADF" w:rsidRDefault="00172ADF" w:rsidP="00172ADF">
      <w:pPr>
        <w:widowControl w:val="0"/>
        <w:tabs>
          <w:tab w:val="left" w:pos="1289"/>
        </w:tabs>
        <w:ind w:firstLine="709"/>
        <w:jc w:val="both"/>
        <w:rPr>
          <w:color w:val="000000"/>
          <w:sz w:val="28"/>
          <w:szCs w:val="28"/>
          <w:lang w:bidi="ru-RU"/>
        </w:rPr>
      </w:pPr>
      <w:r w:rsidRPr="00D03AF8">
        <w:rPr>
          <w:color w:val="000000"/>
          <w:sz w:val="28"/>
          <w:szCs w:val="28"/>
          <w:lang w:bidi="ru-RU"/>
        </w:rPr>
        <w:t>оказывать помощь в профессиональной и должностной адаптации педагога,</w:t>
      </w:r>
      <w:r w:rsidR="00A0298A">
        <w:rPr>
          <w:color w:val="000000"/>
          <w:sz w:val="28"/>
          <w:szCs w:val="28"/>
          <w:lang w:bidi="ru-RU"/>
        </w:rPr>
        <w:t xml:space="preserve"> </w:t>
      </w:r>
      <w:r w:rsidRPr="00D03AF8">
        <w:rPr>
          <w:color w:val="000000"/>
          <w:sz w:val="28"/>
          <w:szCs w:val="28"/>
          <w:lang w:bidi="ru-RU"/>
        </w:rPr>
        <w:t>в отношении которого осуществляется наставничество, к услови</w:t>
      </w:r>
      <w:r>
        <w:rPr>
          <w:color w:val="000000"/>
          <w:sz w:val="28"/>
          <w:szCs w:val="28"/>
          <w:lang w:bidi="ru-RU"/>
        </w:rPr>
        <w:t xml:space="preserve">ям осуществления педагогической деятельности конкретной образовательной </w:t>
      </w:r>
      <w:r w:rsidRPr="00D03AF8">
        <w:rPr>
          <w:color w:val="000000"/>
          <w:sz w:val="28"/>
          <w:szCs w:val="28"/>
          <w:lang w:bidi="ru-RU"/>
        </w:rPr>
        <w:t>организации,</w:t>
      </w:r>
      <w:r>
        <w:rPr>
          <w:color w:val="000000"/>
          <w:sz w:val="28"/>
          <w:szCs w:val="28"/>
          <w:lang w:bidi="ru-RU"/>
        </w:rPr>
        <w:t xml:space="preserve"> </w:t>
      </w:r>
      <w:r w:rsidRPr="00D03AF8">
        <w:rPr>
          <w:color w:val="000000"/>
          <w:sz w:val="28"/>
          <w:szCs w:val="28"/>
          <w:lang w:bidi="ru-RU"/>
        </w:rPr>
        <w:t>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14:paraId="3857D4EB" w14:textId="77777777" w:rsidR="00172ADF" w:rsidRDefault="00172ADF" w:rsidP="00172ADF">
      <w:pPr>
        <w:widowControl w:val="0"/>
        <w:tabs>
          <w:tab w:val="left" w:pos="1289"/>
        </w:tabs>
        <w:ind w:firstLine="709"/>
        <w:jc w:val="both"/>
        <w:rPr>
          <w:color w:val="000000"/>
          <w:sz w:val="28"/>
          <w:szCs w:val="28"/>
          <w:lang w:bidi="ru-RU"/>
        </w:rPr>
      </w:pPr>
      <w:r w:rsidRPr="00D03AF8">
        <w:rPr>
          <w:color w:val="000000"/>
          <w:sz w:val="28"/>
          <w:szCs w:val="28"/>
          <w:lang w:bidi="ru-RU"/>
        </w:rPr>
        <w:t xml:space="preserve">обеспечивать формирование и развитие профессиональных знаний и </w:t>
      </w:r>
      <w:r w:rsidRPr="00D03AF8">
        <w:rPr>
          <w:color w:val="000000"/>
          <w:sz w:val="28"/>
          <w:szCs w:val="28"/>
          <w:lang w:bidi="ru-RU"/>
        </w:rPr>
        <w:lastRenderedPageBreak/>
        <w:t>навыков педагога, в отношении которого осуществляется наставничество;</w:t>
      </w:r>
    </w:p>
    <w:p w14:paraId="1C900447" w14:textId="77777777" w:rsidR="00172ADF" w:rsidRDefault="00172ADF" w:rsidP="00172ADF">
      <w:pPr>
        <w:widowControl w:val="0"/>
        <w:tabs>
          <w:tab w:val="left" w:pos="1289"/>
        </w:tabs>
        <w:ind w:firstLine="709"/>
        <w:jc w:val="both"/>
        <w:rPr>
          <w:color w:val="000000"/>
          <w:sz w:val="28"/>
          <w:szCs w:val="28"/>
          <w:lang w:bidi="ru-RU"/>
        </w:rPr>
      </w:pPr>
      <w:r w:rsidRPr="00D03AF8">
        <w:rPr>
          <w:color w:val="000000"/>
          <w:sz w:val="28"/>
          <w:szCs w:val="28"/>
          <w:lang w:bidi="ru-RU"/>
        </w:rPr>
        <w:t>ускорять процесс профессионального становления и развития педагога,</w:t>
      </w:r>
      <w:r>
        <w:rPr>
          <w:color w:val="000000"/>
          <w:sz w:val="28"/>
          <w:szCs w:val="28"/>
          <w:lang w:bidi="ru-RU"/>
        </w:rPr>
        <w:t xml:space="preserve"> </w:t>
      </w:r>
      <w:r>
        <w:rPr>
          <w:color w:val="000000"/>
          <w:sz w:val="28"/>
          <w:szCs w:val="28"/>
          <w:lang w:bidi="ru-RU"/>
        </w:rPr>
        <w:br/>
      </w:r>
      <w:r w:rsidRPr="00D03AF8">
        <w:rPr>
          <w:color w:val="000000"/>
          <w:sz w:val="28"/>
          <w:szCs w:val="28"/>
          <w:lang w:bidi="ru-RU"/>
        </w:rPr>
        <w:t>в отношении которых осуществляется наставничество, развитие их способно</w:t>
      </w:r>
      <w:r>
        <w:rPr>
          <w:color w:val="000000"/>
          <w:sz w:val="28"/>
          <w:szCs w:val="28"/>
          <w:lang w:bidi="ru-RU"/>
        </w:rPr>
        <w:t xml:space="preserve">сти самостоятельно, качественно и ответственно выполнять </w:t>
      </w:r>
      <w:r w:rsidRPr="00D03AF8">
        <w:rPr>
          <w:color w:val="000000"/>
          <w:sz w:val="28"/>
          <w:szCs w:val="28"/>
          <w:lang w:bidi="ru-RU"/>
        </w:rPr>
        <w:t>возложенные</w:t>
      </w:r>
      <w:r>
        <w:rPr>
          <w:color w:val="000000"/>
          <w:sz w:val="28"/>
          <w:szCs w:val="28"/>
          <w:lang w:bidi="ru-RU"/>
        </w:rPr>
        <w:t xml:space="preserve"> </w:t>
      </w:r>
      <w:r w:rsidRPr="00D03AF8">
        <w:rPr>
          <w:color w:val="000000"/>
          <w:sz w:val="28"/>
          <w:szCs w:val="28"/>
          <w:lang w:bidi="ru-RU"/>
        </w:rPr>
        <w:t>функциональные обязанности в соответствии с замещаемой должностью;</w:t>
      </w:r>
    </w:p>
    <w:p w14:paraId="5C00E784" w14:textId="77777777" w:rsidR="00172ADF" w:rsidRDefault="00172ADF" w:rsidP="00172ADF">
      <w:pPr>
        <w:widowControl w:val="0"/>
        <w:tabs>
          <w:tab w:val="left" w:pos="1289"/>
        </w:tabs>
        <w:ind w:firstLine="709"/>
        <w:jc w:val="both"/>
        <w:rPr>
          <w:color w:val="000000"/>
          <w:sz w:val="28"/>
          <w:szCs w:val="28"/>
          <w:lang w:bidi="ru-RU"/>
        </w:rPr>
      </w:pPr>
      <w:r w:rsidRPr="00D03AF8">
        <w:rPr>
          <w:color w:val="000000"/>
          <w:sz w:val="28"/>
          <w:szCs w:val="28"/>
          <w:lang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14:paraId="29BE96FC" w14:textId="0ECEAE70" w:rsidR="00172ADF" w:rsidRPr="00D03AF8" w:rsidRDefault="00172ADF" w:rsidP="00172ADF">
      <w:pPr>
        <w:widowControl w:val="0"/>
        <w:tabs>
          <w:tab w:val="left" w:pos="1289"/>
        </w:tabs>
        <w:ind w:firstLine="709"/>
        <w:jc w:val="both"/>
        <w:rPr>
          <w:color w:val="000000"/>
          <w:sz w:val="28"/>
          <w:szCs w:val="28"/>
          <w:lang w:bidi="ru-RU"/>
        </w:rPr>
      </w:pPr>
      <w:r w:rsidRPr="00D03AF8">
        <w:rPr>
          <w:color w:val="000000"/>
          <w:sz w:val="28"/>
          <w:szCs w:val="28"/>
          <w:lang w:bidi="ru-RU"/>
        </w:rPr>
        <w:t>знакомить педагогов, в отношении которых осуществляется наставничество, с эффективными формами и методами индивидуальной работы и работы в коллективе,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14:paraId="0FB307D5" w14:textId="77777777" w:rsidR="00172ADF" w:rsidRPr="00D03AF8" w:rsidRDefault="00172ADF" w:rsidP="00172ADF">
      <w:pPr>
        <w:widowControl w:val="0"/>
        <w:numPr>
          <w:ilvl w:val="0"/>
          <w:numId w:val="17"/>
        </w:numPr>
        <w:tabs>
          <w:tab w:val="left" w:pos="1320"/>
        </w:tabs>
        <w:ind w:firstLine="709"/>
        <w:jc w:val="both"/>
        <w:rPr>
          <w:color w:val="000000"/>
          <w:sz w:val="28"/>
          <w:szCs w:val="28"/>
          <w:lang w:bidi="ru-RU"/>
        </w:rPr>
      </w:pPr>
      <w:r w:rsidRPr="00D03AF8">
        <w:rPr>
          <w:color w:val="000000"/>
          <w:sz w:val="28"/>
          <w:szCs w:val="28"/>
          <w:lang w:bidi="ru-RU"/>
        </w:rPr>
        <w:t>В образовательной организации применяются разно</w:t>
      </w:r>
      <w:r>
        <w:rPr>
          <w:color w:val="000000"/>
          <w:sz w:val="28"/>
          <w:szCs w:val="28"/>
          <w:lang w:bidi="ru-RU"/>
        </w:rPr>
        <w:t>образные формы наставничества ("</w:t>
      </w:r>
      <w:r w:rsidRPr="00D03AF8">
        <w:rPr>
          <w:color w:val="000000"/>
          <w:sz w:val="28"/>
          <w:szCs w:val="28"/>
          <w:lang w:bidi="ru-RU"/>
        </w:rPr>
        <w:t xml:space="preserve">педагог </w:t>
      </w:r>
      <w:r>
        <w:rPr>
          <w:color w:val="000000"/>
          <w:sz w:val="28"/>
          <w:szCs w:val="28"/>
          <w:lang w:bidi="ru-RU"/>
        </w:rPr>
        <w:t>–</w:t>
      </w:r>
      <w:r w:rsidRPr="00D03AF8">
        <w:rPr>
          <w:color w:val="000000"/>
          <w:sz w:val="28"/>
          <w:szCs w:val="28"/>
          <w:lang w:bidi="ru-RU"/>
        </w:rPr>
        <w:t xml:space="preserve"> педагог</w:t>
      </w:r>
      <w:r>
        <w:rPr>
          <w:color w:val="000000"/>
          <w:sz w:val="28"/>
          <w:szCs w:val="28"/>
          <w:lang w:bidi="ru-RU"/>
        </w:rPr>
        <w:t>", "</w:t>
      </w:r>
      <w:r w:rsidRPr="00D03AF8">
        <w:rPr>
          <w:color w:val="000000"/>
          <w:sz w:val="28"/>
          <w:szCs w:val="28"/>
          <w:lang w:bidi="ru-RU"/>
        </w:rPr>
        <w:t xml:space="preserve">руководитель образовательной организации </w:t>
      </w:r>
      <w:r>
        <w:rPr>
          <w:color w:val="000000"/>
          <w:sz w:val="28"/>
          <w:szCs w:val="28"/>
          <w:lang w:bidi="ru-RU"/>
        </w:rPr>
        <w:t>–</w:t>
      </w:r>
      <w:r w:rsidRPr="00D03AF8">
        <w:rPr>
          <w:color w:val="000000"/>
          <w:sz w:val="28"/>
          <w:szCs w:val="28"/>
          <w:lang w:bidi="ru-RU"/>
        </w:rPr>
        <w:t xml:space="preserve"> педагог</w:t>
      </w:r>
      <w:r>
        <w:rPr>
          <w:color w:val="000000"/>
          <w:sz w:val="28"/>
          <w:szCs w:val="28"/>
          <w:lang w:bidi="ru-RU"/>
        </w:rPr>
        <w:t>", "</w:t>
      </w:r>
      <w:r w:rsidRPr="00D03AF8">
        <w:rPr>
          <w:color w:val="000000"/>
          <w:sz w:val="28"/>
          <w:szCs w:val="28"/>
          <w:lang w:bidi="ru-RU"/>
        </w:rPr>
        <w:t xml:space="preserve">работодатель </w:t>
      </w:r>
      <w:r>
        <w:rPr>
          <w:color w:val="000000"/>
          <w:sz w:val="28"/>
          <w:szCs w:val="28"/>
          <w:lang w:bidi="ru-RU"/>
        </w:rPr>
        <w:t>–</w:t>
      </w:r>
      <w:r w:rsidRPr="00D03AF8">
        <w:rPr>
          <w:color w:val="000000"/>
          <w:sz w:val="28"/>
          <w:szCs w:val="28"/>
          <w:lang w:bidi="ru-RU"/>
        </w:rPr>
        <w:t xml:space="preserve"> студент</w:t>
      </w:r>
      <w:r>
        <w:rPr>
          <w:color w:val="000000"/>
          <w:sz w:val="28"/>
          <w:szCs w:val="28"/>
          <w:lang w:bidi="ru-RU"/>
        </w:rPr>
        <w:t>", "</w:t>
      </w:r>
      <w:r w:rsidRPr="00D03AF8">
        <w:rPr>
          <w:color w:val="000000"/>
          <w:sz w:val="28"/>
          <w:szCs w:val="28"/>
          <w:lang w:bidi="ru-RU"/>
        </w:rPr>
        <w:t xml:space="preserve">педагог вуза/колледжа </w:t>
      </w:r>
      <w:r>
        <w:rPr>
          <w:color w:val="000000"/>
          <w:sz w:val="28"/>
          <w:szCs w:val="28"/>
          <w:lang w:bidi="ru-RU"/>
        </w:rPr>
        <w:t>–</w:t>
      </w:r>
      <w:r w:rsidRPr="00D03AF8">
        <w:rPr>
          <w:color w:val="000000"/>
          <w:sz w:val="28"/>
          <w:szCs w:val="28"/>
          <w:lang w:bidi="ru-RU"/>
        </w:rPr>
        <w:t xml:space="preserve"> молодой педагог </w:t>
      </w:r>
      <w:r>
        <w:rPr>
          <w:color w:val="000000"/>
          <w:sz w:val="28"/>
          <w:szCs w:val="28"/>
          <w:lang w:bidi="ru-RU"/>
        </w:rPr>
        <w:t>образовательной организации"</w:t>
      </w:r>
      <w:r w:rsidRPr="00D03AF8">
        <w:rPr>
          <w:color w:val="000000"/>
          <w:sz w:val="28"/>
          <w:szCs w:val="28"/>
          <w:lang w:bidi="ru-RU"/>
        </w:rPr>
        <w:t xml:space="preserve">) по отношению к наставнику или группе </w:t>
      </w:r>
      <w:proofErr w:type="gramStart"/>
      <w:r w:rsidRPr="00D03AF8">
        <w:rPr>
          <w:color w:val="000000"/>
          <w:sz w:val="28"/>
          <w:szCs w:val="28"/>
          <w:lang w:bidi="ru-RU"/>
        </w:rPr>
        <w:t>наставляемых</w:t>
      </w:r>
      <w:proofErr w:type="gramEnd"/>
      <w:r w:rsidRPr="00D03AF8">
        <w:rPr>
          <w:color w:val="000000"/>
          <w:sz w:val="28"/>
          <w:szCs w:val="28"/>
          <w:lang w:bidi="ru-RU"/>
        </w:rPr>
        <w:t xml:space="preserve">. Применение форм наставничества 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 </w:t>
      </w:r>
      <w:r w:rsidRPr="00D03AF8">
        <w:rPr>
          <w:sz w:val="28"/>
          <w:szCs w:val="28"/>
          <w:lang w:bidi="ru-RU"/>
        </w:rPr>
        <w:t>ресурсов. Формы наставничества используются как в одном виде, так и в комплексе в зависимости от запланированных эффектов.</w:t>
      </w:r>
    </w:p>
    <w:p w14:paraId="62403864" w14:textId="77777777" w:rsidR="00172ADF" w:rsidRPr="00D03AF8" w:rsidRDefault="00172ADF" w:rsidP="00172ADF">
      <w:pPr>
        <w:widowControl w:val="0"/>
        <w:tabs>
          <w:tab w:val="left" w:pos="1212"/>
        </w:tabs>
        <w:ind w:firstLine="709"/>
        <w:jc w:val="both"/>
        <w:rPr>
          <w:sz w:val="28"/>
          <w:szCs w:val="28"/>
          <w:lang w:bidi="ru-RU"/>
        </w:rPr>
      </w:pPr>
      <w:r w:rsidRPr="00D03AF8">
        <w:rPr>
          <w:bCs/>
          <w:iCs/>
          <w:sz w:val="28"/>
          <w:szCs w:val="28"/>
          <w:lang w:bidi="ru-RU"/>
        </w:rPr>
        <w:t>Виртуальное (дистанционное) наставничество</w:t>
      </w:r>
      <w:r w:rsidRPr="00D03AF8">
        <w:rPr>
          <w:sz w:val="28"/>
          <w:szCs w:val="28"/>
          <w:lang w:bidi="ru-RU"/>
        </w:rPr>
        <w:t xml:space="preserve"> </w:t>
      </w:r>
      <w:r>
        <w:rPr>
          <w:sz w:val="28"/>
          <w:szCs w:val="28"/>
          <w:lang w:bidi="ru-RU"/>
        </w:rPr>
        <w:t>–</w:t>
      </w:r>
      <w:r w:rsidRPr="00D03AF8">
        <w:rPr>
          <w:sz w:val="28"/>
          <w:szCs w:val="28"/>
          <w:lang w:bidi="ru-RU"/>
        </w:rPr>
        <w:t xml:space="preserve">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w:t>
      </w:r>
      <w:proofErr w:type="gramStart"/>
      <w:r w:rsidRPr="00D03AF8">
        <w:rPr>
          <w:sz w:val="28"/>
          <w:szCs w:val="28"/>
          <w:lang w:bidi="ru-RU"/>
        </w:rPr>
        <w:t>интернет-порталы</w:t>
      </w:r>
      <w:proofErr w:type="gramEnd"/>
      <w:r w:rsidRPr="00D03AF8">
        <w:rPr>
          <w:sz w:val="28"/>
          <w:szCs w:val="28"/>
          <w:lang w:bidi="ru-RU"/>
        </w:rPr>
        <w:t xml:space="preserve">. Обеспечивает постоянное профессиональное и творческое общение, обмен опытом между наставником и наставляемым, позволяет </w:t>
      </w:r>
      <w:r>
        <w:rPr>
          <w:sz w:val="28"/>
          <w:szCs w:val="28"/>
          <w:lang w:bidi="ru-RU"/>
        </w:rPr>
        <w:t>дистанционно сформировать пары "</w:t>
      </w:r>
      <w:r w:rsidRPr="00D03AF8">
        <w:rPr>
          <w:sz w:val="28"/>
          <w:szCs w:val="28"/>
          <w:lang w:bidi="ru-RU"/>
        </w:rPr>
        <w:t xml:space="preserve">наставник </w:t>
      </w:r>
      <w:r>
        <w:rPr>
          <w:sz w:val="28"/>
          <w:szCs w:val="28"/>
          <w:lang w:bidi="ru-RU"/>
        </w:rPr>
        <w:t>–</w:t>
      </w:r>
      <w:r w:rsidRPr="00D03AF8">
        <w:rPr>
          <w:sz w:val="28"/>
          <w:szCs w:val="28"/>
          <w:lang w:bidi="ru-RU"/>
        </w:rPr>
        <w:t xml:space="preserve"> наставляемый</w:t>
      </w:r>
      <w:r>
        <w:rPr>
          <w:sz w:val="28"/>
          <w:szCs w:val="28"/>
          <w:lang w:bidi="ru-RU"/>
        </w:rPr>
        <w:t>"</w:t>
      </w:r>
      <w:r w:rsidRPr="00D03AF8">
        <w:rPr>
          <w:sz w:val="28"/>
          <w:szCs w:val="28"/>
          <w:lang w:bidi="ru-RU"/>
        </w:rPr>
        <w:t>, привлечь профессионалов и сформировать банк данных наставников, делает наставничество доступным для широкого круга лиц.</w:t>
      </w:r>
    </w:p>
    <w:p w14:paraId="54C02F24" w14:textId="77777777" w:rsidR="00172ADF" w:rsidRPr="00D03AF8" w:rsidRDefault="00172ADF" w:rsidP="00172ADF">
      <w:pPr>
        <w:widowControl w:val="0"/>
        <w:tabs>
          <w:tab w:val="left" w:pos="1212"/>
        </w:tabs>
        <w:ind w:firstLine="709"/>
        <w:jc w:val="both"/>
        <w:rPr>
          <w:sz w:val="28"/>
          <w:szCs w:val="28"/>
          <w:lang w:bidi="ru-RU"/>
        </w:rPr>
      </w:pPr>
      <w:r w:rsidRPr="00D03AF8">
        <w:rPr>
          <w:bCs/>
          <w:iCs/>
          <w:sz w:val="28"/>
          <w:szCs w:val="28"/>
          <w:lang w:bidi="ru-RU"/>
        </w:rPr>
        <w:t>Наставничество в группе</w:t>
      </w:r>
      <w:r w:rsidRPr="00D03AF8">
        <w:rPr>
          <w:sz w:val="28"/>
          <w:szCs w:val="28"/>
          <w:lang w:bidi="ru-RU"/>
        </w:rPr>
        <w:t xml:space="preserve"> </w:t>
      </w:r>
      <w:r>
        <w:rPr>
          <w:sz w:val="28"/>
          <w:szCs w:val="28"/>
          <w:lang w:bidi="ru-RU"/>
        </w:rPr>
        <w:t>–</w:t>
      </w:r>
      <w:r w:rsidRPr="00D03AF8">
        <w:rPr>
          <w:sz w:val="28"/>
          <w:szCs w:val="28"/>
          <w:lang w:bidi="ru-RU"/>
        </w:rPr>
        <w:t xml:space="preserve"> форма наставничества, когда один наставник взаимодействует с группой наставляемых одновременно (от двух и более человек).</w:t>
      </w:r>
    </w:p>
    <w:p w14:paraId="6BDD579C" w14:textId="5997E80E" w:rsidR="00172ADF" w:rsidRPr="00D03AF8" w:rsidRDefault="00172ADF" w:rsidP="00172ADF">
      <w:pPr>
        <w:widowControl w:val="0"/>
        <w:tabs>
          <w:tab w:val="left" w:pos="1212"/>
        </w:tabs>
        <w:ind w:firstLine="709"/>
        <w:jc w:val="both"/>
        <w:rPr>
          <w:sz w:val="28"/>
          <w:szCs w:val="28"/>
          <w:lang w:bidi="ru-RU"/>
        </w:rPr>
      </w:pPr>
      <w:r w:rsidRPr="00D03AF8">
        <w:rPr>
          <w:bCs/>
          <w:iCs/>
          <w:sz w:val="28"/>
          <w:szCs w:val="28"/>
          <w:lang w:bidi="ru-RU"/>
        </w:rPr>
        <w:t>Краткосрочное или целеполагающее наставничество</w:t>
      </w:r>
      <w:r w:rsidRPr="00D03AF8">
        <w:rPr>
          <w:sz w:val="28"/>
          <w:szCs w:val="28"/>
          <w:lang w:bidi="ru-RU"/>
        </w:rPr>
        <w:t xml:space="preserve"> </w:t>
      </w:r>
      <w:r>
        <w:rPr>
          <w:sz w:val="28"/>
          <w:szCs w:val="28"/>
          <w:lang w:bidi="ru-RU"/>
        </w:rPr>
        <w:t>–</w:t>
      </w:r>
      <w:r w:rsidRPr="00D03AF8">
        <w:rPr>
          <w:sz w:val="28"/>
          <w:szCs w:val="28"/>
          <w:lang w:bidi="ru-RU"/>
        </w:rPr>
        <w:t xml:space="preserve"> наставник </w:t>
      </w:r>
      <w:r>
        <w:rPr>
          <w:sz w:val="28"/>
          <w:szCs w:val="28"/>
          <w:lang w:bidi="ru-RU"/>
        </w:rPr>
        <w:br/>
      </w:r>
      <w:r w:rsidRPr="00D03AF8">
        <w:rPr>
          <w:sz w:val="28"/>
          <w:szCs w:val="28"/>
          <w:lang w:bidi="ru-RU"/>
        </w:rPr>
        <w:t>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w:t>
      </w:r>
    </w:p>
    <w:p w14:paraId="2576EC37" w14:textId="33AE3827" w:rsidR="00172ADF" w:rsidRPr="00D03AF8" w:rsidRDefault="00172ADF" w:rsidP="00172ADF">
      <w:pPr>
        <w:widowControl w:val="0"/>
        <w:tabs>
          <w:tab w:val="left" w:pos="1212"/>
        </w:tabs>
        <w:ind w:firstLine="709"/>
        <w:jc w:val="both"/>
        <w:rPr>
          <w:sz w:val="28"/>
          <w:szCs w:val="28"/>
          <w:lang w:bidi="ru-RU"/>
        </w:rPr>
      </w:pPr>
      <w:r w:rsidRPr="00D03AF8">
        <w:rPr>
          <w:bCs/>
          <w:iCs/>
          <w:sz w:val="28"/>
          <w:szCs w:val="28"/>
          <w:lang w:bidi="ru-RU"/>
        </w:rPr>
        <w:t>Реверсивное наставничество</w:t>
      </w:r>
      <w:r w:rsidRPr="00D03AF8">
        <w:rPr>
          <w:sz w:val="28"/>
          <w:szCs w:val="28"/>
          <w:lang w:bidi="ru-RU"/>
        </w:rPr>
        <w:t xml:space="preserve"> </w:t>
      </w:r>
      <w:r>
        <w:rPr>
          <w:sz w:val="28"/>
          <w:szCs w:val="28"/>
          <w:lang w:bidi="ru-RU"/>
        </w:rPr>
        <w:t>–</w:t>
      </w:r>
      <w:r w:rsidRPr="00D03AF8">
        <w:rPr>
          <w:sz w:val="28"/>
          <w:szCs w:val="28"/>
          <w:lang w:bidi="ru-RU"/>
        </w:rPr>
        <w:t xml:space="preserve"> профессионал младшего возраста становится наставником опытного работника по вопросам новых тенденций, </w:t>
      </w:r>
      <w:r w:rsidRPr="00D03AF8">
        <w:rPr>
          <w:sz w:val="28"/>
          <w:szCs w:val="28"/>
          <w:lang w:bidi="ru-RU"/>
        </w:rPr>
        <w:lastRenderedPageBreak/>
        <w:t>технологий, а опытный педагог становится наставником молодого педагога в вопросах методики и организации учебно-воспитательного процесса.</w:t>
      </w:r>
    </w:p>
    <w:p w14:paraId="5E50CD13" w14:textId="3DAD0C8E" w:rsidR="00172ADF" w:rsidRPr="00D03AF8" w:rsidRDefault="00172ADF" w:rsidP="00172ADF">
      <w:pPr>
        <w:widowControl w:val="0"/>
        <w:tabs>
          <w:tab w:val="left" w:pos="1212"/>
        </w:tabs>
        <w:ind w:firstLine="709"/>
        <w:jc w:val="both"/>
        <w:rPr>
          <w:sz w:val="28"/>
          <w:szCs w:val="28"/>
          <w:lang w:bidi="ru-RU"/>
        </w:rPr>
      </w:pPr>
      <w:r w:rsidRPr="00D03AF8">
        <w:rPr>
          <w:bCs/>
          <w:iCs/>
          <w:sz w:val="28"/>
          <w:szCs w:val="28"/>
          <w:lang w:bidi="ru-RU"/>
        </w:rPr>
        <w:t>Ситуационное наставничество</w:t>
      </w:r>
      <w:r w:rsidRPr="00D03AF8">
        <w:rPr>
          <w:sz w:val="28"/>
          <w:szCs w:val="28"/>
          <w:lang w:bidi="ru-RU"/>
        </w:rPr>
        <w:t xml:space="preserve"> </w:t>
      </w:r>
      <w:r>
        <w:rPr>
          <w:sz w:val="28"/>
          <w:szCs w:val="28"/>
          <w:lang w:bidi="ru-RU"/>
        </w:rPr>
        <w:t>–</w:t>
      </w:r>
      <w:r w:rsidRPr="00D03AF8">
        <w:rPr>
          <w:sz w:val="28"/>
          <w:szCs w:val="28"/>
          <w:lang w:bidi="ru-RU"/>
        </w:rPr>
        <w:t xml:space="preserve"> наставник оказывает помощь </w:t>
      </w:r>
      <w:r>
        <w:rPr>
          <w:sz w:val="28"/>
          <w:szCs w:val="28"/>
          <w:lang w:bidi="ru-RU"/>
        </w:rPr>
        <w:br/>
      </w:r>
      <w:r w:rsidRPr="00D03AF8">
        <w:rPr>
          <w:sz w:val="28"/>
          <w:szCs w:val="28"/>
          <w:lang w:bidi="ru-RU"/>
        </w:rPr>
        <w:t>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w:t>
      </w:r>
    </w:p>
    <w:p w14:paraId="5CD83C99" w14:textId="29ECF2BA" w:rsidR="00172ADF" w:rsidRPr="00D03AF8" w:rsidRDefault="00172ADF" w:rsidP="00172ADF">
      <w:pPr>
        <w:widowControl w:val="0"/>
        <w:tabs>
          <w:tab w:val="left" w:pos="1212"/>
        </w:tabs>
        <w:ind w:firstLine="709"/>
        <w:jc w:val="both"/>
        <w:rPr>
          <w:sz w:val="28"/>
          <w:szCs w:val="28"/>
          <w:lang w:bidi="ru-RU"/>
        </w:rPr>
      </w:pPr>
      <w:proofErr w:type="gramStart"/>
      <w:r w:rsidRPr="00D03AF8">
        <w:rPr>
          <w:bCs/>
          <w:iCs/>
          <w:sz w:val="28"/>
          <w:szCs w:val="28"/>
          <w:lang w:bidi="ru-RU"/>
        </w:rPr>
        <w:t>Скоростное наставничество</w:t>
      </w:r>
      <w:r w:rsidRPr="00D03AF8">
        <w:rPr>
          <w:sz w:val="28"/>
          <w:szCs w:val="28"/>
          <w:lang w:bidi="ru-RU"/>
        </w:rPr>
        <w:t xml:space="preserve"> </w:t>
      </w:r>
      <w:r>
        <w:rPr>
          <w:sz w:val="28"/>
          <w:szCs w:val="28"/>
          <w:lang w:bidi="ru-RU"/>
        </w:rPr>
        <w:t>–</w:t>
      </w:r>
      <w:r w:rsidRPr="00D03AF8">
        <w:rPr>
          <w:sz w:val="28"/>
          <w:szCs w:val="28"/>
          <w:lang w:bidi="ru-RU"/>
        </w:rPr>
        <w:t xml:space="preserve"> однократная встреча</w:t>
      </w:r>
      <w:r>
        <w:rPr>
          <w:sz w:val="28"/>
          <w:szCs w:val="28"/>
          <w:lang w:bidi="ru-RU"/>
        </w:rPr>
        <w:t xml:space="preserve"> наставляемого (наставляемых) с наставником </w:t>
      </w:r>
      <w:r w:rsidRPr="00D03AF8">
        <w:rPr>
          <w:sz w:val="28"/>
          <w:szCs w:val="28"/>
          <w:lang w:bidi="ru-RU"/>
        </w:rPr>
        <w:t>более высокого уровня</w:t>
      </w:r>
      <w:r>
        <w:rPr>
          <w:sz w:val="28"/>
          <w:szCs w:val="28"/>
          <w:lang w:bidi="ru-RU"/>
        </w:rPr>
        <w:t xml:space="preserve"> </w:t>
      </w:r>
      <w:r w:rsidRPr="00D03AF8">
        <w:rPr>
          <w:sz w:val="28"/>
          <w:szCs w:val="28"/>
          <w:lang w:bidi="ru-RU"/>
        </w:rPr>
        <w:t>(профессионалом/компетентным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w:t>
      </w:r>
      <w:proofErr w:type="gramEnd"/>
      <w:r w:rsidRPr="00D03AF8">
        <w:rPr>
          <w:sz w:val="28"/>
          <w:szCs w:val="28"/>
          <w:lang w:bidi="ru-RU"/>
        </w:rPr>
        <w:t xml:space="preserve">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w:t>
      </w:r>
      <w:r>
        <w:rPr>
          <w:sz w:val="28"/>
          <w:szCs w:val="28"/>
          <w:lang w:bidi="ru-RU"/>
        </w:rPr>
        <w:t>"</w:t>
      </w:r>
      <w:r w:rsidRPr="00D03AF8">
        <w:rPr>
          <w:sz w:val="28"/>
          <w:szCs w:val="28"/>
          <w:lang w:bidi="ru-RU"/>
        </w:rPr>
        <w:t xml:space="preserve">наставник </w:t>
      </w:r>
      <w:r>
        <w:rPr>
          <w:sz w:val="28"/>
          <w:szCs w:val="28"/>
          <w:lang w:bidi="ru-RU"/>
        </w:rPr>
        <w:t>–</w:t>
      </w:r>
      <w:r w:rsidRPr="00D03AF8">
        <w:rPr>
          <w:sz w:val="28"/>
          <w:szCs w:val="28"/>
          <w:lang w:bidi="ru-RU"/>
        </w:rPr>
        <w:t xml:space="preserve"> наставляемый</w:t>
      </w:r>
      <w:r>
        <w:rPr>
          <w:sz w:val="28"/>
          <w:szCs w:val="28"/>
          <w:lang w:bidi="ru-RU"/>
        </w:rPr>
        <w:t>".</w:t>
      </w:r>
    </w:p>
    <w:p w14:paraId="6E99AC98" w14:textId="77777777" w:rsidR="00172ADF" w:rsidRPr="00D03AF8" w:rsidRDefault="00172ADF" w:rsidP="00172ADF">
      <w:pPr>
        <w:widowControl w:val="0"/>
        <w:tabs>
          <w:tab w:val="left" w:pos="1212"/>
        </w:tabs>
        <w:ind w:firstLine="709"/>
        <w:jc w:val="both"/>
        <w:rPr>
          <w:sz w:val="28"/>
          <w:szCs w:val="28"/>
          <w:lang w:bidi="ru-RU"/>
        </w:rPr>
      </w:pPr>
      <w:r w:rsidRPr="00D03AF8">
        <w:rPr>
          <w:bCs/>
          <w:iCs/>
          <w:sz w:val="28"/>
          <w:szCs w:val="28"/>
          <w:lang w:bidi="ru-RU"/>
        </w:rPr>
        <w:t xml:space="preserve">Традиционная форма наставничества </w:t>
      </w:r>
      <w:r>
        <w:rPr>
          <w:sz w:val="28"/>
          <w:szCs w:val="28"/>
          <w:lang w:bidi="ru-RU"/>
        </w:rPr>
        <w:t>–</w:t>
      </w:r>
      <w:r w:rsidRPr="00D03AF8">
        <w:rPr>
          <w:sz w:val="28"/>
          <w:szCs w:val="28"/>
          <w:lang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w:t>
      </w:r>
    </w:p>
    <w:p w14:paraId="187F3C75" w14:textId="0228A48A" w:rsidR="00172ADF" w:rsidRPr="00D03AF8" w:rsidRDefault="00172ADF" w:rsidP="00172ADF">
      <w:pPr>
        <w:widowControl w:val="0"/>
        <w:tabs>
          <w:tab w:val="left" w:pos="1212"/>
        </w:tabs>
        <w:ind w:firstLine="709"/>
        <w:jc w:val="both"/>
        <w:rPr>
          <w:sz w:val="28"/>
          <w:szCs w:val="28"/>
          <w:lang w:bidi="ru-RU"/>
        </w:rPr>
      </w:pPr>
      <w:r w:rsidRPr="00D03AF8">
        <w:rPr>
          <w:bCs/>
          <w:iCs/>
          <w:sz w:val="28"/>
          <w:szCs w:val="28"/>
          <w:lang w:bidi="ru-RU"/>
        </w:rPr>
        <w:t>Форма наставничества</w:t>
      </w:r>
      <w:r w:rsidRPr="00D03AF8">
        <w:rPr>
          <w:sz w:val="28"/>
          <w:szCs w:val="28"/>
          <w:lang w:bidi="ru-RU"/>
        </w:rPr>
        <w:t xml:space="preserve"> </w:t>
      </w:r>
      <w:r>
        <w:rPr>
          <w:bCs/>
          <w:iCs/>
          <w:sz w:val="28"/>
          <w:szCs w:val="28"/>
          <w:lang w:bidi="ru-RU"/>
        </w:rPr>
        <w:t>"</w:t>
      </w:r>
      <w:r w:rsidRPr="00D03AF8">
        <w:rPr>
          <w:bCs/>
          <w:iCs/>
          <w:sz w:val="28"/>
          <w:szCs w:val="28"/>
          <w:lang w:bidi="ru-RU"/>
        </w:rPr>
        <w:t xml:space="preserve">учитель </w:t>
      </w:r>
      <w:r>
        <w:rPr>
          <w:bCs/>
          <w:iCs/>
          <w:sz w:val="28"/>
          <w:szCs w:val="28"/>
          <w:lang w:bidi="ru-RU"/>
        </w:rPr>
        <w:t>–</w:t>
      </w:r>
      <w:r w:rsidRPr="00D03AF8">
        <w:rPr>
          <w:bCs/>
          <w:iCs/>
          <w:sz w:val="28"/>
          <w:szCs w:val="28"/>
          <w:lang w:bidi="ru-RU"/>
        </w:rPr>
        <w:t xml:space="preserve"> учитель</w:t>
      </w:r>
      <w:r>
        <w:rPr>
          <w:bCs/>
          <w:iCs/>
          <w:sz w:val="28"/>
          <w:szCs w:val="28"/>
          <w:lang w:bidi="ru-RU"/>
        </w:rPr>
        <w:t>"</w:t>
      </w:r>
      <w:r w:rsidRPr="00D03AF8">
        <w:rPr>
          <w:sz w:val="28"/>
          <w:szCs w:val="28"/>
          <w:lang w:bidi="ru-RU"/>
        </w:rPr>
        <w:t xml:space="preserve"> </w:t>
      </w:r>
      <w:r>
        <w:rPr>
          <w:sz w:val="28"/>
          <w:szCs w:val="28"/>
          <w:lang w:bidi="ru-RU"/>
        </w:rPr>
        <w:t>–</w:t>
      </w:r>
      <w:r w:rsidRPr="00D03AF8">
        <w:rPr>
          <w:sz w:val="28"/>
          <w:szCs w:val="28"/>
          <w:lang w:bidi="ru-RU"/>
        </w:rPr>
        <w:t xml:space="preserve"> способ реализации целевой модели наставничества через организацию взаи</w:t>
      </w:r>
      <w:r>
        <w:rPr>
          <w:sz w:val="28"/>
          <w:szCs w:val="28"/>
          <w:lang w:bidi="ru-RU"/>
        </w:rPr>
        <w:t>модействия наставнической пары "</w:t>
      </w:r>
      <w:r w:rsidRPr="00D03AF8">
        <w:rPr>
          <w:sz w:val="28"/>
          <w:szCs w:val="28"/>
          <w:lang w:bidi="ru-RU"/>
        </w:rPr>
        <w:t xml:space="preserve">учитель-профессионал </w:t>
      </w:r>
      <w:r>
        <w:rPr>
          <w:sz w:val="28"/>
          <w:szCs w:val="28"/>
          <w:lang w:bidi="ru-RU"/>
        </w:rPr>
        <w:t>–</w:t>
      </w:r>
      <w:r w:rsidRPr="00D03AF8">
        <w:rPr>
          <w:sz w:val="28"/>
          <w:szCs w:val="28"/>
          <w:lang w:bidi="ru-RU"/>
        </w:rPr>
        <w:t xml:space="preserve"> учитель, вовлеченный в различные </w:t>
      </w:r>
      <w:r>
        <w:rPr>
          <w:sz w:val="28"/>
          <w:szCs w:val="28"/>
          <w:lang w:bidi="ru-RU"/>
        </w:rPr>
        <w:t>формы поддержки и сопровождения"</w:t>
      </w:r>
      <w:r w:rsidRPr="00D03AF8">
        <w:rPr>
          <w:sz w:val="28"/>
          <w:szCs w:val="28"/>
          <w:lang w:bidi="ru-RU"/>
        </w:rPr>
        <w:t>.</w:t>
      </w:r>
    </w:p>
    <w:p w14:paraId="643F03EE" w14:textId="6C3CE2E0" w:rsidR="00172ADF" w:rsidRDefault="00172ADF" w:rsidP="00172ADF">
      <w:pPr>
        <w:widowControl w:val="0"/>
        <w:tabs>
          <w:tab w:val="left" w:pos="1212"/>
        </w:tabs>
        <w:ind w:firstLine="709"/>
        <w:jc w:val="both"/>
        <w:rPr>
          <w:color w:val="000000"/>
          <w:sz w:val="28"/>
          <w:szCs w:val="28"/>
          <w:lang w:bidi="ru-RU"/>
        </w:rPr>
      </w:pPr>
      <w:r w:rsidRPr="00D03AF8">
        <w:rPr>
          <w:bCs/>
          <w:iCs/>
          <w:sz w:val="28"/>
          <w:szCs w:val="28"/>
          <w:lang w:bidi="ru-RU"/>
        </w:rPr>
        <w:t>Форма наставничества</w:t>
      </w:r>
      <w:r w:rsidRPr="00D03AF8">
        <w:rPr>
          <w:sz w:val="28"/>
          <w:szCs w:val="28"/>
          <w:lang w:bidi="ru-RU"/>
        </w:rPr>
        <w:t xml:space="preserve"> </w:t>
      </w:r>
      <w:r>
        <w:rPr>
          <w:bCs/>
          <w:iCs/>
          <w:sz w:val="28"/>
          <w:szCs w:val="28"/>
          <w:lang w:bidi="ru-RU"/>
        </w:rPr>
        <w:t>"</w:t>
      </w:r>
      <w:r w:rsidRPr="00D03AF8">
        <w:rPr>
          <w:bCs/>
          <w:iCs/>
          <w:sz w:val="28"/>
          <w:szCs w:val="28"/>
          <w:lang w:bidi="ru-RU"/>
        </w:rPr>
        <w:t xml:space="preserve">руководитель образовательной организации </w:t>
      </w:r>
      <w:r>
        <w:rPr>
          <w:bCs/>
          <w:iCs/>
          <w:sz w:val="28"/>
          <w:szCs w:val="28"/>
          <w:lang w:bidi="ru-RU"/>
        </w:rPr>
        <w:t>–</w:t>
      </w:r>
      <w:r w:rsidRPr="00D03AF8">
        <w:rPr>
          <w:bCs/>
          <w:iCs/>
          <w:sz w:val="28"/>
          <w:szCs w:val="28"/>
          <w:lang w:bidi="ru-RU"/>
        </w:rPr>
        <w:t xml:space="preserve"> учитель</w:t>
      </w:r>
      <w:r>
        <w:rPr>
          <w:bCs/>
          <w:iCs/>
          <w:sz w:val="28"/>
          <w:szCs w:val="28"/>
          <w:lang w:bidi="ru-RU"/>
        </w:rPr>
        <w:t>"</w:t>
      </w:r>
      <w:r w:rsidRPr="00D03AF8">
        <w:rPr>
          <w:sz w:val="28"/>
          <w:szCs w:val="28"/>
          <w:lang w:bidi="ru-RU"/>
        </w:rPr>
        <w:t xml:space="preserve"> способ реализации целевой модели наставничества через организацию взаи</w:t>
      </w:r>
      <w:r>
        <w:rPr>
          <w:sz w:val="28"/>
          <w:szCs w:val="28"/>
          <w:lang w:bidi="ru-RU"/>
        </w:rPr>
        <w:t>модействия наставнической пары "</w:t>
      </w:r>
      <w:r w:rsidRPr="00D03AF8">
        <w:rPr>
          <w:sz w:val="28"/>
          <w:szCs w:val="28"/>
          <w:lang w:bidi="ru-RU"/>
        </w:rPr>
        <w:t>руководитель образовательной организации</w:t>
      </w:r>
      <w:r>
        <w:rPr>
          <w:sz w:val="28"/>
          <w:szCs w:val="28"/>
          <w:lang w:bidi="ru-RU"/>
        </w:rPr>
        <w:t xml:space="preserve"> – </w:t>
      </w:r>
      <w:r>
        <w:rPr>
          <w:color w:val="000000"/>
          <w:sz w:val="28"/>
          <w:szCs w:val="28"/>
          <w:lang w:bidi="ru-RU"/>
        </w:rPr>
        <w:t>учитель"</w:t>
      </w:r>
      <w:r w:rsidRPr="00D03AF8">
        <w:rPr>
          <w:color w:val="000000"/>
          <w:sz w:val="28"/>
          <w:szCs w:val="28"/>
          <w:lang w:bidi="ru-RU"/>
        </w:rPr>
        <w:t>,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14:paraId="6086C0D6" w14:textId="77777777" w:rsidR="00172ADF" w:rsidRPr="00D03AF8" w:rsidRDefault="00172ADF" w:rsidP="00172ADF">
      <w:pPr>
        <w:widowControl w:val="0"/>
        <w:tabs>
          <w:tab w:val="left" w:pos="1212"/>
        </w:tabs>
        <w:ind w:firstLine="709"/>
        <w:jc w:val="both"/>
        <w:rPr>
          <w:sz w:val="28"/>
          <w:szCs w:val="28"/>
        </w:rPr>
      </w:pPr>
    </w:p>
    <w:p w14:paraId="2CA0C9DB" w14:textId="77777777" w:rsidR="00172ADF" w:rsidRPr="00A0298A" w:rsidRDefault="00172ADF" w:rsidP="00172ADF">
      <w:pPr>
        <w:widowControl w:val="0"/>
        <w:numPr>
          <w:ilvl w:val="0"/>
          <w:numId w:val="19"/>
        </w:numPr>
        <w:tabs>
          <w:tab w:val="left" w:pos="1081"/>
        </w:tabs>
        <w:ind w:firstLine="709"/>
        <w:jc w:val="center"/>
        <w:outlineLvl w:val="0"/>
        <w:rPr>
          <w:b/>
          <w:bCs/>
          <w:color w:val="000000"/>
          <w:sz w:val="28"/>
          <w:szCs w:val="28"/>
          <w:lang w:bidi="ru-RU"/>
        </w:rPr>
      </w:pPr>
      <w:bookmarkStart w:id="2" w:name="bookmark34"/>
      <w:r w:rsidRPr="00A0298A">
        <w:rPr>
          <w:b/>
          <w:bCs/>
          <w:color w:val="000000"/>
          <w:sz w:val="28"/>
          <w:szCs w:val="28"/>
          <w:lang w:bidi="ru-RU"/>
        </w:rPr>
        <w:t>Организация системы наставничества</w:t>
      </w:r>
      <w:bookmarkEnd w:id="2"/>
    </w:p>
    <w:p w14:paraId="2F6C908E" w14:textId="77777777" w:rsidR="00172ADF" w:rsidRPr="00D03AF8" w:rsidRDefault="00172ADF" w:rsidP="00172ADF">
      <w:pPr>
        <w:widowControl w:val="0"/>
        <w:tabs>
          <w:tab w:val="left" w:pos="1081"/>
        </w:tabs>
        <w:ind w:left="709"/>
        <w:outlineLvl w:val="0"/>
        <w:rPr>
          <w:bCs/>
          <w:color w:val="000000"/>
          <w:sz w:val="28"/>
          <w:szCs w:val="28"/>
          <w:lang w:bidi="ru-RU"/>
        </w:rPr>
      </w:pPr>
    </w:p>
    <w:p w14:paraId="72F261B0" w14:textId="77777777" w:rsidR="00172ADF" w:rsidRPr="00D03AF8" w:rsidRDefault="00172ADF" w:rsidP="00172ADF">
      <w:pPr>
        <w:widowControl w:val="0"/>
        <w:numPr>
          <w:ilvl w:val="1"/>
          <w:numId w:val="19"/>
        </w:numPr>
        <w:tabs>
          <w:tab w:val="left" w:pos="1270"/>
        </w:tabs>
        <w:ind w:firstLine="709"/>
        <w:jc w:val="both"/>
        <w:rPr>
          <w:color w:val="000000"/>
          <w:sz w:val="28"/>
          <w:szCs w:val="28"/>
          <w:lang w:bidi="ru-RU"/>
        </w:rPr>
      </w:pPr>
      <w:r w:rsidRPr="00D03AF8">
        <w:rPr>
          <w:color w:val="000000"/>
          <w:sz w:val="28"/>
          <w:szCs w:val="28"/>
          <w:lang w:bidi="ru-RU"/>
        </w:rPr>
        <w:t>Наставничество организуется на основании приказа руководите</w:t>
      </w:r>
      <w:r>
        <w:rPr>
          <w:color w:val="000000"/>
          <w:sz w:val="28"/>
          <w:szCs w:val="28"/>
          <w:lang w:bidi="ru-RU"/>
        </w:rPr>
        <w:t>ля образовательной организации "</w:t>
      </w:r>
      <w:r w:rsidRPr="00D03AF8">
        <w:rPr>
          <w:color w:val="000000"/>
          <w:sz w:val="28"/>
          <w:szCs w:val="28"/>
          <w:lang w:bidi="ru-RU"/>
        </w:rPr>
        <w:t>Об утверждении положения о системе наставничества педагогических работников в образо</w:t>
      </w:r>
      <w:r>
        <w:rPr>
          <w:color w:val="000000"/>
          <w:sz w:val="28"/>
          <w:szCs w:val="28"/>
          <w:lang w:bidi="ru-RU"/>
        </w:rPr>
        <w:t>вательной организации"</w:t>
      </w:r>
      <w:r w:rsidRPr="00D03AF8">
        <w:rPr>
          <w:color w:val="000000"/>
          <w:sz w:val="28"/>
          <w:szCs w:val="28"/>
          <w:lang w:bidi="ru-RU"/>
        </w:rPr>
        <w:t>.</w:t>
      </w:r>
    </w:p>
    <w:p w14:paraId="579A8F6D" w14:textId="77777777" w:rsidR="00172ADF" w:rsidRPr="00D03AF8" w:rsidRDefault="00172ADF" w:rsidP="00172ADF">
      <w:pPr>
        <w:widowControl w:val="0"/>
        <w:numPr>
          <w:ilvl w:val="1"/>
          <w:numId w:val="19"/>
        </w:numPr>
        <w:tabs>
          <w:tab w:val="left" w:pos="1270"/>
        </w:tabs>
        <w:ind w:firstLine="709"/>
        <w:jc w:val="both"/>
        <w:rPr>
          <w:color w:val="000000"/>
          <w:sz w:val="28"/>
          <w:szCs w:val="28"/>
          <w:lang w:bidi="ru-RU"/>
        </w:rPr>
      </w:pPr>
      <w:r w:rsidRPr="00D03AF8">
        <w:rPr>
          <w:color w:val="000000"/>
          <w:sz w:val="28"/>
          <w:szCs w:val="28"/>
          <w:lang w:bidi="ru-RU"/>
        </w:rPr>
        <w:t>Педагогический работник назначается наставником с его письменного согласия приказом руководителя образовательной организации.</w:t>
      </w:r>
    </w:p>
    <w:p w14:paraId="5F7D376A" w14:textId="77777777" w:rsidR="00172ADF" w:rsidRDefault="00172ADF" w:rsidP="00172ADF">
      <w:pPr>
        <w:widowControl w:val="0"/>
        <w:numPr>
          <w:ilvl w:val="1"/>
          <w:numId w:val="19"/>
        </w:numPr>
        <w:tabs>
          <w:tab w:val="left" w:pos="1278"/>
        </w:tabs>
        <w:ind w:firstLine="709"/>
        <w:jc w:val="both"/>
        <w:rPr>
          <w:color w:val="000000"/>
          <w:sz w:val="28"/>
          <w:szCs w:val="28"/>
          <w:lang w:bidi="ru-RU"/>
        </w:rPr>
      </w:pPr>
      <w:r w:rsidRPr="00D03AF8">
        <w:rPr>
          <w:color w:val="000000"/>
          <w:sz w:val="28"/>
          <w:szCs w:val="28"/>
          <w:lang w:bidi="ru-RU"/>
        </w:rPr>
        <w:t>Руководитель образовательной организации:</w:t>
      </w:r>
    </w:p>
    <w:p w14:paraId="61C3D025" w14:textId="77777777" w:rsidR="00172ADF" w:rsidRPr="002E101C"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 xml:space="preserve">осуществляет общее руководство и координацию </w:t>
      </w:r>
      <w:r w:rsidRPr="002E101C">
        <w:rPr>
          <w:color w:val="000000"/>
          <w:sz w:val="28"/>
          <w:szCs w:val="28"/>
          <w:lang w:bidi="ru-RU"/>
        </w:rPr>
        <w:t>внедрения системы наставничества педагогических работников в образовательной организации;</w:t>
      </w:r>
    </w:p>
    <w:p w14:paraId="30151833" w14:textId="77777777" w:rsidR="00172ADF" w:rsidRDefault="00172ADF" w:rsidP="00172ADF">
      <w:pPr>
        <w:widowControl w:val="0"/>
        <w:tabs>
          <w:tab w:val="left" w:pos="1278"/>
        </w:tabs>
        <w:ind w:firstLine="709"/>
        <w:jc w:val="both"/>
        <w:rPr>
          <w:color w:val="000000"/>
          <w:sz w:val="28"/>
          <w:szCs w:val="28"/>
          <w:lang w:bidi="ru-RU"/>
        </w:rPr>
      </w:pPr>
      <w:r w:rsidRPr="002E101C">
        <w:rPr>
          <w:color w:val="000000"/>
          <w:sz w:val="28"/>
          <w:szCs w:val="28"/>
          <w:lang w:bidi="ru-RU"/>
        </w:rPr>
        <w:t xml:space="preserve">издает локальные акты образовательной организации о внедрении системы наставничества и организации наставничества педагогических </w:t>
      </w:r>
      <w:r w:rsidRPr="002E101C">
        <w:rPr>
          <w:color w:val="000000"/>
          <w:sz w:val="28"/>
          <w:szCs w:val="28"/>
          <w:lang w:bidi="ru-RU"/>
        </w:rPr>
        <w:lastRenderedPageBreak/>
        <w:t xml:space="preserve">работников </w:t>
      </w:r>
      <w:r w:rsidRPr="002E101C">
        <w:rPr>
          <w:color w:val="000000"/>
          <w:sz w:val="28"/>
          <w:szCs w:val="28"/>
          <w:lang w:bidi="ru-RU"/>
        </w:rPr>
        <w:br/>
        <w:t>в образовательной организации;</w:t>
      </w:r>
    </w:p>
    <w:p w14:paraId="344E2090" w14:textId="77777777"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утверждает куратора реализации программ наставничества, способствует отбору наставников и наста</w:t>
      </w:r>
      <w:r>
        <w:rPr>
          <w:color w:val="000000"/>
          <w:sz w:val="28"/>
          <w:szCs w:val="28"/>
          <w:lang w:bidi="ru-RU"/>
        </w:rPr>
        <w:t>вляемых, а также утверждает их;</w:t>
      </w:r>
    </w:p>
    <w:p w14:paraId="34440B75" w14:textId="1DBD2D76"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 xml:space="preserve">утверждает </w:t>
      </w:r>
      <w:r>
        <w:rPr>
          <w:color w:val="000000"/>
          <w:sz w:val="28"/>
          <w:szCs w:val="28"/>
          <w:lang w:bidi="ru-RU"/>
        </w:rPr>
        <w:t>д</w:t>
      </w:r>
      <w:r w:rsidRPr="00D03AF8">
        <w:rPr>
          <w:color w:val="000000"/>
          <w:sz w:val="28"/>
          <w:szCs w:val="28"/>
          <w:lang w:bidi="ru-RU"/>
        </w:rPr>
        <w:t>орожную карту (план мероприятий) по реализации Положения о системе наставничества педагогическ</w:t>
      </w:r>
      <w:r>
        <w:rPr>
          <w:color w:val="000000"/>
          <w:sz w:val="28"/>
          <w:szCs w:val="28"/>
          <w:lang w:bidi="ru-RU"/>
        </w:rPr>
        <w:t>их работников в образовательной организации;</w:t>
      </w:r>
    </w:p>
    <w:p w14:paraId="3178447F" w14:textId="77777777"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издает прика</w:t>
      </w:r>
      <w:proofErr w:type="gramStart"/>
      <w:r w:rsidRPr="00D03AF8">
        <w:rPr>
          <w:color w:val="000000"/>
          <w:sz w:val="28"/>
          <w:szCs w:val="28"/>
          <w:lang w:bidi="ru-RU"/>
        </w:rPr>
        <w:t>з(</w:t>
      </w:r>
      <w:proofErr w:type="gramEnd"/>
      <w:r w:rsidRPr="00D03AF8">
        <w:rPr>
          <w:color w:val="000000"/>
          <w:sz w:val="28"/>
          <w:szCs w:val="28"/>
          <w:lang w:bidi="ru-RU"/>
        </w:rPr>
        <w:t>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w:t>
      </w:r>
      <w:r>
        <w:rPr>
          <w:color w:val="000000"/>
          <w:sz w:val="28"/>
          <w:szCs w:val="28"/>
          <w:lang w:bidi="ru-RU"/>
        </w:rPr>
        <w:t>льностью;</w:t>
      </w:r>
    </w:p>
    <w:p w14:paraId="6DE8906E" w14:textId="5AF246DF"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w:t>
      </w:r>
      <w:proofErr w:type="spellStart"/>
      <w:r w:rsidRPr="00D03AF8">
        <w:rPr>
          <w:color w:val="000000"/>
          <w:sz w:val="28"/>
          <w:szCs w:val="28"/>
          <w:lang w:bidi="ru-RU"/>
        </w:rPr>
        <w:t>вебинарах</w:t>
      </w:r>
      <w:proofErr w:type="spellEnd"/>
      <w:r w:rsidRPr="00D03AF8">
        <w:rPr>
          <w:color w:val="000000"/>
          <w:sz w:val="28"/>
          <w:szCs w:val="28"/>
          <w:lang w:bidi="ru-RU"/>
        </w:rPr>
        <w:t>, семинарах по проблемам наставничества</w:t>
      </w:r>
      <w:r>
        <w:rPr>
          <w:color w:val="000000"/>
          <w:sz w:val="28"/>
          <w:szCs w:val="28"/>
          <w:lang w:bidi="ru-RU"/>
        </w:rPr>
        <w:t>);</w:t>
      </w:r>
    </w:p>
    <w:p w14:paraId="0DF9B311" w14:textId="1B95B95F" w:rsidR="00172ADF" w:rsidRPr="00D03AF8"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способствует организации условий для непрерывного повышения профессионального мастерства педагогических работников, аккумулирования и распространения лучших практик наставничества педагогических работников.</w:t>
      </w:r>
    </w:p>
    <w:p w14:paraId="3F574441" w14:textId="77777777" w:rsidR="00172ADF" w:rsidRDefault="00172ADF" w:rsidP="00172ADF">
      <w:pPr>
        <w:widowControl w:val="0"/>
        <w:numPr>
          <w:ilvl w:val="1"/>
          <w:numId w:val="19"/>
        </w:numPr>
        <w:tabs>
          <w:tab w:val="left" w:pos="1278"/>
        </w:tabs>
        <w:ind w:firstLine="709"/>
        <w:jc w:val="both"/>
        <w:rPr>
          <w:color w:val="000000"/>
          <w:sz w:val="28"/>
          <w:szCs w:val="28"/>
          <w:lang w:bidi="ru-RU"/>
        </w:rPr>
      </w:pPr>
      <w:r w:rsidRPr="00D03AF8">
        <w:rPr>
          <w:color w:val="000000"/>
          <w:sz w:val="28"/>
          <w:szCs w:val="28"/>
          <w:lang w:bidi="ru-RU"/>
        </w:rPr>
        <w:t>Куратор реализации программ наставничества:</w:t>
      </w:r>
    </w:p>
    <w:p w14:paraId="11E24A7B" w14:textId="77777777" w:rsidR="00172ADF" w:rsidRDefault="00172ADF" w:rsidP="00172ADF">
      <w:pPr>
        <w:widowControl w:val="0"/>
        <w:tabs>
          <w:tab w:val="left" w:pos="1278"/>
        </w:tabs>
        <w:ind w:firstLine="709"/>
        <w:jc w:val="both"/>
        <w:rPr>
          <w:color w:val="000000"/>
          <w:sz w:val="28"/>
          <w:szCs w:val="28"/>
          <w:lang w:bidi="ru-RU"/>
        </w:rPr>
      </w:pPr>
      <w:r w:rsidRPr="00FA32D5">
        <w:rPr>
          <w:color w:val="000000"/>
          <w:sz w:val="28"/>
          <w:szCs w:val="28"/>
          <w:lang w:bidi="ru-RU"/>
        </w:rPr>
        <w:t>назначается руководителем образовательной организации из числа заместителей руководителя;</w:t>
      </w:r>
    </w:p>
    <w:p w14:paraId="3150147F" w14:textId="77777777"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своевременно (не менее одного раза в год) актуализирует информацию о наличии в образовательной организации педагогов, которых необходимо включить в наставническую деятел</w:t>
      </w:r>
      <w:r>
        <w:rPr>
          <w:color w:val="000000"/>
          <w:sz w:val="28"/>
          <w:szCs w:val="28"/>
          <w:lang w:bidi="ru-RU"/>
        </w:rPr>
        <w:t>ьность в качестве наставляемых;</w:t>
      </w:r>
    </w:p>
    <w:p w14:paraId="682F0E5F" w14:textId="71744802"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 xml:space="preserve">предлагает руководителю образовательной организации для утверждения состава школьного методического объединения наставников для утверждения </w:t>
      </w:r>
      <w:r w:rsidR="00367611">
        <w:rPr>
          <w:color w:val="000000"/>
          <w:sz w:val="28"/>
          <w:szCs w:val="28"/>
          <w:lang w:bidi="ru-RU"/>
        </w:rPr>
        <w:t xml:space="preserve"> </w:t>
      </w:r>
      <w:r w:rsidRPr="00D03AF8">
        <w:rPr>
          <w:color w:val="000000"/>
          <w:sz w:val="28"/>
          <w:szCs w:val="28"/>
          <w:lang w:bidi="ru-RU"/>
        </w:rPr>
        <w:t>(п</w:t>
      </w:r>
      <w:r>
        <w:rPr>
          <w:color w:val="000000"/>
          <w:sz w:val="28"/>
          <w:szCs w:val="28"/>
          <w:lang w:bidi="ru-RU"/>
        </w:rPr>
        <w:t>ри необходимости его создания);</w:t>
      </w:r>
    </w:p>
    <w:p w14:paraId="7047423A" w14:textId="77777777"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 xml:space="preserve">разрабатывает </w:t>
      </w:r>
      <w:r>
        <w:rPr>
          <w:color w:val="000000"/>
          <w:sz w:val="28"/>
          <w:szCs w:val="28"/>
          <w:lang w:bidi="ru-RU"/>
        </w:rPr>
        <w:t>д</w:t>
      </w:r>
      <w:r w:rsidRPr="00D03AF8">
        <w:rPr>
          <w:color w:val="000000"/>
          <w:sz w:val="28"/>
          <w:szCs w:val="28"/>
          <w:lang w:bidi="ru-RU"/>
        </w:rPr>
        <w:t>орожную карту (план мероприятий) по реализации Положения о системе наставничества педагогических работников</w:t>
      </w:r>
      <w:r>
        <w:rPr>
          <w:color w:val="000000"/>
          <w:sz w:val="28"/>
          <w:szCs w:val="28"/>
          <w:lang w:bidi="ru-RU"/>
        </w:rPr>
        <w:t xml:space="preserve"> в образовательной организации;</w:t>
      </w:r>
    </w:p>
    <w:p w14:paraId="78C4A49A" w14:textId="505A8303"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 xml:space="preserve">совместно с системным администратором ведет банк (персонифицированный учет) наставников и наставляемых, в том числе в цифровом формате с использованием ресурсов Интернета </w:t>
      </w:r>
      <w:r>
        <w:rPr>
          <w:color w:val="000000"/>
          <w:sz w:val="28"/>
          <w:szCs w:val="28"/>
          <w:lang w:bidi="ru-RU"/>
        </w:rPr>
        <w:t>–</w:t>
      </w:r>
      <w:r w:rsidRPr="00D03AF8">
        <w:rPr>
          <w:color w:val="000000"/>
          <w:sz w:val="28"/>
          <w:szCs w:val="28"/>
          <w:lang w:bidi="ru-RU"/>
        </w:rPr>
        <w:t xml:space="preserve"> официального сайта образовательной организа</w:t>
      </w:r>
      <w:r>
        <w:rPr>
          <w:color w:val="000000"/>
          <w:sz w:val="28"/>
          <w:szCs w:val="28"/>
          <w:lang w:bidi="ru-RU"/>
        </w:rPr>
        <w:t>ции/страницы, социальных сетей;</w:t>
      </w:r>
    </w:p>
    <w:p w14:paraId="2AEB999D" w14:textId="77777777"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w:t>
      </w:r>
      <w:r>
        <w:rPr>
          <w:color w:val="000000"/>
          <w:sz w:val="28"/>
          <w:szCs w:val="28"/>
          <w:lang w:bidi="ru-RU"/>
        </w:rPr>
        <w:t>ов и системным администратором;</w:t>
      </w:r>
    </w:p>
    <w:p w14:paraId="2B70E4A4" w14:textId="77777777"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 xml:space="preserve">осуществляет координацию деятельности по наставничеству </w:t>
      </w:r>
      <w:r>
        <w:rPr>
          <w:color w:val="000000"/>
          <w:sz w:val="28"/>
          <w:szCs w:val="28"/>
          <w:lang w:bidi="ru-RU"/>
        </w:rPr>
        <w:br/>
      </w:r>
      <w:r w:rsidRPr="00D03AF8">
        <w:rPr>
          <w:color w:val="000000"/>
          <w:sz w:val="28"/>
          <w:szCs w:val="28"/>
          <w:lang w:bidi="ru-RU"/>
        </w:rPr>
        <w:t>с ответственными и неформальными представителями региональной системы наставничества, с сетевым</w:t>
      </w:r>
      <w:r>
        <w:rPr>
          <w:color w:val="000000"/>
          <w:sz w:val="28"/>
          <w:szCs w:val="28"/>
          <w:lang w:bidi="ru-RU"/>
        </w:rPr>
        <w:t>и педагогическими сообществами;</w:t>
      </w:r>
    </w:p>
    <w:p w14:paraId="250041CB" w14:textId="3B60F490"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 xml:space="preserve">организует повышение уровня профессионального мастерства </w:t>
      </w:r>
      <w:r w:rsidRPr="00D03AF8">
        <w:rPr>
          <w:color w:val="000000"/>
          <w:sz w:val="28"/>
          <w:szCs w:val="28"/>
          <w:lang w:bidi="ru-RU"/>
        </w:rPr>
        <w:lastRenderedPageBreak/>
        <w:t xml:space="preserve">наставников, в том числе на </w:t>
      </w:r>
      <w:proofErr w:type="spellStart"/>
      <w:r w:rsidRPr="00D03AF8">
        <w:rPr>
          <w:color w:val="000000"/>
          <w:sz w:val="28"/>
          <w:szCs w:val="28"/>
          <w:lang w:bidi="ru-RU"/>
        </w:rPr>
        <w:t>стажировочных</w:t>
      </w:r>
      <w:proofErr w:type="spellEnd"/>
      <w:r w:rsidRPr="00D03AF8">
        <w:rPr>
          <w:color w:val="000000"/>
          <w:sz w:val="28"/>
          <w:szCs w:val="28"/>
          <w:lang w:bidi="ru-RU"/>
        </w:rPr>
        <w:t xml:space="preserve"> площадках и в базовых школах с привлечением наставников из друг</w:t>
      </w:r>
      <w:r>
        <w:rPr>
          <w:color w:val="000000"/>
          <w:sz w:val="28"/>
          <w:szCs w:val="28"/>
          <w:lang w:bidi="ru-RU"/>
        </w:rPr>
        <w:t>их образовательных организаций;</w:t>
      </w:r>
    </w:p>
    <w:p w14:paraId="15E8D6E6" w14:textId="77777777"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курирует процесс разработки и реализации персонализиро</w:t>
      </w:r>
      <w:r>
        <w:rPr>
          <w:color w:val="000000"/>
          <w:sz w:val="28"/>
          <w:szCs w:val="28"/>
          <w:lang w:bidi="ru-RU"/>
        </w:rPr>
        <w:t>ванных программ наставничества;</w:t>
      </w:r>
    </w:p>
    <w:p w14:paraId="2088FA57" w14:textId="77777777"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Pr>
          <w:color w:val="000000"/>
          <w:sz w:val="28"/>
          <w:szCs w:val="28"/>
          <w:lang w:bidi="ru-RU"/>
        </w:rPr>
        <w:br/>
        <w:t>в образовательной организации;</w:t>
      </w:r>
    </w:p>
    <w:p w14:paraId="41F8ABB4" w14:textId="1193166D" w:rsidR="00172ADF"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о реализации</w:t>
      </w:r>
      <w:r>
        <w:rPr>
          <w:color w:val="000000"/>
          <w:sz w:val="28"/>
          <w:szCs w:val="28"/>
          <w:lang w:bidi="ru-RU"/>
        </w:rPr>
        <w:t xml:space="preserve"> </w:t>
      </w:r>
      <w:r w:rsidRPr="00D03AF8">
        <w:rPr>
          <w:color w:val="000000"/>
          <w:sz w:val="28"/>
          <w:szCs w:val="28"/>
          <w:lang w:bidi="ru-RU"/>
        </w:rPr>
        <w:t>системы наставничества, реализации персонализированных программ наставниче</w:t>
      </w:r>
      <w:r>
        <w:rPr>
          <w:color w:val="000000"/>
          <w:sz w:val="28"/>
          <w:szCs w:val="28"/>
          <w:lang w:bidi="ru-RU"/>
        </w:rPr>
        <w:t>ства педагогических работников;</w:t>
      </w:r>
    </w:p>
    <w:p w14:paraId="7BDFF8E5" w14:textId="77777777" w:rsidR="00172ADF" w:rsidRPr="00D03AF8" w:rsidRDefault="00172ADF" w:rsidP="00172ADF">
      <w:pPr>
        <w:widowControl w:val="0"/>
        <w:tabs>
          <w:tab w:val="left" w:pos="1278"/>
        </w:tabs>
        <w:ind w:firstLine="709"/>
        <w:jc w:val="both"/>
        <w:rPr>
          <w:color w:val="000000"/>
          <w:sz w:val="28"/>
          <w:szCs w:val="28"/>
          <w:lang w:bidi="ru-RU"/>
        </w:rPr>
      </w:pPr>
      <w:r w:rsidRPr="00D03AF8">
        <w:rPr>
          <w:color w:val="000000"/>
          <w:sz w:val="28"/>
          <w:szCs w:val="28"/>
          <w:lang w:bidi="ru-RU"/>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14:paraId="5A5C6798" w14:textId="77777777" w:rsidR="00172ADF" w:rsidRDefault="00172ADF" w:rsidP="00172ADF">
      <w:pPr>
        <w:widowControl w:val="0"/>
        <w:numPr>
          <w:ilvl w:val="1"/>
          <w:numId w:val="19"/>
        </w:numPr>
        <w:tabs>
          <w:tab w:val="left" w:pos="1421"/>
        </w:tabs>
        <w:ind w:firstLine="709"/>
        <w:jc w:val="both"/>
        <w:rPr>
          <w:color w:val="000000"/>
          <w:sz w:val="28"/>
          <w:szCs w:val="28"/>
          <w:lang w:bidi="ru-RU"/>
        </w:rPr>
      </w:pPr>
      <w:r w:rsidRPr="00D03AF8">
        <w:rPr>
          <w:color w:val="000000"/>
          <w:sz w:val="28"/>
          <w:szCs w:val="28"/>
          <w:lang w:bidi="ru-RU"/>
        </w:rPr>
        <w:t xml:space="preserve">Методическое объединение наставников/комиссия/совет </w:t>
      </w:r>
      <w:r>
        <w:rPr>
          <w:color w:val="000000"/>
          <w:sz w:val="28"/>
          <w:szCs w:val="28"/>
          <w:lang w:bidi="ru-RU"/>
        </w:rPr>
        <w:br/>
      </w:r>
      <w:r w:rsidRPr="00D03AF8">
        <w:rPr>
          <w:color w:val="000000"/>
          <w:sz w:val="28"/>
          <w:szCs w:val="28"/>
          <w:lang w:bidi="ru-RU"/>
        </w:rPr>
        <w:t>(при его наличии):</w:t>
      </w:r>
    </w:p>
    <w:p w14:paraId="25FF1C8B" w14:textId="52D00C78" w:rsidR="00172ADF" w:rsidRDefault="00172ADF" w:rsidP="00172ADF">
      <w:pPr>
        <w:widowControl w:val="0"/>
        <w:tabs>
          <w:tab w:val="left" w:pos="1421"/>
        </w:tabs>
        <w:ind w:firstLine="709"/>
        <w:jc w:val="both"/>
        <w:rPr>
          <w:color w:val="000000"/>
          <w:sz w:val="28"/>
          <w:szCs w:val="28"/>
          <w:lang w:bidi="ru-RU"/>
        </w:rPr>
      </w:pPr>
      <w:r w:rsidRPr="00220A19">
        <w:rPr>
          <w:color w:val="000000"/>
          <w:sz w:val="28"/>
          <w:szCs w:val="28"/>
          <w:lang w:bidi="ru-RU"/>
        </w:rPr>
        <w:t>совместно с куратором принимает участие в разработке локальных актов и информационно-методического сопровождения в сфере наставничества педагогических работников в образовательной организации;</w:t>
      </w:r>
    </w:p>
    <w:p w14:paraId="46F6D0AB" w14:textId="77777777" w:rsidR="00172ADF" w:rsidRDefault="00172ADF" w:rsidP="00172ADF">
      <w:pPr>
        <w:widowControl w:val="0"/>
        <w:tabs>
          <w:tab w:val="left" w:pos="1421"/>
        </w:tabs>
        <w:ind w:firstLine="709"/>
        <w:jc w:val="both"/>
        <w:rPr>
          <w:color w:val="000000"/>
          <w:sz w:val="28"/>
          <w:szCs w:val="28"/>
          <w:lang w:bidi="ru-RU"/>
        </w:rPr>
      </w:pPr>
      <w:r>
        <w:rPr>
          <w:color w:val="000000"/>
          <w:sz w:val="28"/>
          <w:szCs w:val="28"/>
          <w:lang w:bidi="ru-RU"/>
        </w:rPr>
        <w:t>ведет учет сведений о молодых</w:t>
      </w:r>
      <w:r w:rsidRPr="00D03AF8">
        <w:rPr>
          <w:color w:val="000000"/>
          <w:sz w:val="28"/>
          <w:szCs w:val="28"/>
          <w:lang w:bidi="ru-RU"/>
        </w:rPr>
        <w:t xml:space="preserve">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w:t>
      </w:r>
      <w:r>
        <w:rPr>
          <w:color w:val="000000"/>
          <w:sz w:val="28"/>
          <w:szCs w:val="28"/>
          <w:lang w:bidi="ru-RU"/>
        </w:rPr>
        <w:t xml:space="preserve"> наставников);</w:t>
      </w:r>
    </w:p>
    <w:p w14:paraId="05B0179A" w14:textId="127B2C44" w:rsidR="00172ADF" w:rsidRDefault="00172ADF" w:rsidP="00172ADF">
      <w:pPr>
        <w:widowControl w:val="0"/>
        <w:tabs>
          <w:tab w:val="left" w:pos="1421"/>
        </w:tabs>
        <w:ind w:firstLine="709"/>
        <w:jc w:val="both"/>
        <w:rPr>
          <w:color w:val="000000"/>
          <w:sz w:val="28"/>
          <w:szCs w:val="28"/>
          <w:lang w:bidi="ru-RU"/>
        </w:rPr>
      </w:pPr>
      <w:r w:rsidRPr="00D03AF8">
        <w:rPr>
          <w:color w:val="000000"/>
          <w:sz w:val="28"/>
          <w:szCs w:val="28"/>
          <w:lang w:bidi="ru-RU"/>
        </w:rPr>
        <w:t>разрабатывает, апробирует и реализует персонализированные программы наставничества, содержание которых соответствует запросу отдельных педагогов и г</w:t>
      </w:r>
      <w:r>
        <w:rPr>
          <w:color w:val="000000"/>
          <w:sz w:val="28"/>
          <w:szCs w:val="28"/>
          <w:lang w:bidi="ru-RU"/>
        </w:rPr>
        <w:t>рупп педагогических работников;</w:t>
      </w:r>
    </w:p>
    <w:p w14:paraId="4F861C80" w14:textId="77777777" w:rsidR="00172ADF" w:rsidRDefault="00172ADF" w:rsidP="00172ADF">
      <w:pPr>
        <w:widowControl w:val="0"/>
        <w:tabs>
          <w:tab w:val="left" w:pos="1421"/>
        </w:tabs>
        <w:ind w:firstLine="709"/>
        <w:jc w:val="both"/>
        <w:rPr>
          <w:color w:val="000000"/>
          <w:sz w:val="28"/>
          <w:szCs w:val="28"/>
          <w:lang w:bidi="ru-RU"/>
        </w:rPr>
      </w:pPr>
      <w:r w:rsidRPr="00D03AF8">
        <w:rPr>
          <w:color w:val="000000"/>
          <w:sz w:val="28"/>
          <w:szCs w:val="28"/>
          <w:lang w:bidi="ru-RU"/>
        </w:rPr>
        <w:t>принимает участие в разработке методического сопровождения разнообразных форм наставниче</w:t>
      </w:r>
      <w:r>
        <w:rPr>
          <w:color w:val="000000"/>
          <w:sz w:val="28"/>
          <w:szCs w:val="28"/>
          <w:lang w:bidi="ru-RU"/>
        </w:rPr>
        <w:t>ства педагогических работников;</w:t>
      </w:r>
    </w:p>
    <w:p w14:paraId="6700451F" w14:textId="77777777" w:rsidR="00172ADF" w:rsidRDefault="00172ADF" w:rsidP="00172ADF">
      <w:pPr>
        <w:widowControl w:val="0"/>
        <w:tabs>
          <w:tab w:val="left" w:pos="1421"/>
        </w:tabs>
        <w:ind w:firstLine="709"/>
        <w:jc w:val="both"/>
        <w:rPr>
          <w:color w:val="000000"/>
          <w:sz w:val="28"/>
          <w:szCs w:val="28"/>
          <w:lang w:bidi="ru-RU"/>
        </w:rPr>
      </w:pPr>
      <w:r w:rsidRPr="00D03AF8">
        <w:rPr>
          <w:color w:val="000000"/>
          <w:sz w:val="28"/>
          <w:szCs w:val="28"/>
          <w:lang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w:t>
      </w:r>
      <w:r>
        <w:rPr>
          <w:color w:val="000000"/>
          <w:sz w:val="28"/>
          <w:szCs w:val="28"/>
          <w:lang w:bidi="ru-RU"/>
        </w:rPr>
        <w:t>ческим конференциям, фестивалям;</w:t>
      </w:r>
    </w:p>
    <w:p w14:paraId="1068A250" w14:textId="77777777" w:rsidR="00172ADF" w:rsidRDefault="00172ADF" w:rsidP="00172ADF">
      <w:pPr>
        <w:widowControl w:val="0"/>
        <w:tabs>
          <w:tab w:val="left" w:pos="1421"/>
        </w:tabs>
        <w:ind w:firstLine="709"/>
        <w:jc w:val="both"/>
        <w:rPr>
          <w:color w:val="000000"/>
          <w:sz w:val="28"/>
          <w:szCs w:val="28"/>
          <w:lang w:bidi="ru-RU"/>
        </w:rPr>
      </w:pPr>
      <w:r w:rsidRPr="00D03AF8">
        <w:rPr>
          <w:color w:val="000000"/>
          <w:sz w:val="28"/>
          <w:szCs w:val="28"/>
          <w:lang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Pr>
          <w:color w:val="000000"/>
          <w:sz w:val="28"/>
          <w:szCs w:val="28"/>
          <w:lang w:bidi="ru-RU"/>
        </w:rPr>
        <w:br/>
        <w:t>в образовательной организации;</w:t>
      </w:r>
    </w:p>
    <w:p w14:paraId="192787B2" w14:textId="77777777" w:rsidR="00172ADF" w:rsidRDefault="00172ADF" w:rsidP="00172ADF">
      <w:pPr>
        <w:widowControl w:val="0"/>
        <w:tabs>
          <w:tab w:val="left" w:pos="1421"/>
        </w:tabs>
        <w:ind w:firstLine="709"/>
        <w:jc w:val="both"/>
        <w:rPr>
          <w:color w:val="000000"/>
          <w:sz w:val="28"/>
          <w:szCs w:val="28"/>
          <w:lang w:bidi="ru-RU"/>
        </w:rPr>
      </w:pPr>
      <w:r w:rsidRPr="00D03AF8">
        <w:rPr>
          <w:color w:val="000000"/>
          <w:sz w:val="28"/>
          <w:szCs w:val="28"/>
          <w:lang w:bidi="ru-RU"/>
        </w:rPr>
        <w:t>участвует в мониторинге реализации персонализированных программ наставничества педаг</w:t>
      </w:r>
      <w:r>
        <w:rPr>
          <w:color w:val="000000"/>
          <w:sz w:val="28"/>
          <w:szCs w:val="28"/>
          <w:lang w:bidi="ru-RU"/>
        </w:rPr>
        <w:t>огических работников;</w:t>
      </w:r>
    </w:p>
    <w:p w14:paraId="1C8D66B9" w14:textId="77777777" w:rsidR="00172ADF" w:rsidRDefault="00172ADF" w:rsidP="00172ADF">
      <w:pPr>
        <w:widowControl w:val="0"/>
        <w:tabs>
          <w:tab w:val="left" w:pos="1421"/>
        </w:tabs>
        <w:ind w:firstLine="709"/>
        <w:jc w:val="both"/>
        <w:rPr>
          <w:color w:val="000000"/>
          <w:sz w:val="28"/>
          <w:szCs w:val="28"/>
          <w:lang w:bidi="ru-RU"/>
        </w:rPr>
      </w:pPr>
      <w:r w:rsidRPr="00D03AF8">
        <w:rPr>
          <w:color w:val="000000"/>
          <w:sz w:val="28"/>
          <w:szCs w:val="28"/>
          <w:lang w:bidi="ru-RU"/>
        </w:rPr>
        <w:t>является открытой площадкой для осуществления консультационных, согласователь</w:t>
      </w:r>
      <w:r>
        <w:rPr>
          <w:color w:val="000000"/>
          <w:sz w:val="28"/>
          <w:szCs w:val="28"/>
          <w:lang w:bidi="ru-RU"/>
        </w:rPr>
        <w:t>ных функций и функций медиации;</w:t>
      </w:r>
    </w:p>
    <w:p w14:paraId="77AA7D61" w14:textId="77777777" w:rsidR="00172ADF" w:rsidRDefault="00172ADF" w:rsidP="00172ADF">
      <w:pPr>
        <w:widowControl w:val="0"/>
        <w:tabs>
          <w:tab w:val="left" w:pos="1421"/>
        </w:tabs>
        <w:ind w:firstLine="709"/>
        <w:jc w:val="both"/>
        <w:rPr>
          <w:color w:val="000000"/>
          <w:sz w:val="28"/>
          <w:szCs w:val="28"/>
          <w:lang w:bidi="ru-RU"/>
        </w:rPr>
      </w:pPr>
      <w:r w:rsidRPr="00D03AF8">
        <w:rPr>
          <w:color w:val="000000"/>
          <w:sz w:val="28"/>
          <w:szCs w:val="28"/>
          <w:lang w:bidi="ru-RU"/>
        </w:rPr>
        <w:t xml:space="preserve">совместно с руководителем образовательной организации, куратором реализации программ наставничества участвует в разработке материальных </w:t>
      </w:r>
      <w:r>
        <w:rPr>
          <w:color w:val="000000"/>
          <w:sz w:val="28"/>
          <w:szCs w:val="28"/>
          <w:lang w:bidi="ru-RU"/>
        </w:rPr>
        <w:br/>
      </w:r>
      <w:r w:rsidRPr="00D03AF8">
        <w:rPr>
          <w:color w:val="000000"/>
          <w:sz w:val="28"/>
          <w:szCs w:val="28"/>
          <w:lang w:bidi="ru-RU"/>
        </w:rPr>
        <w:lastRenderedPageBreak/>
        <w:t xml:space="preserve">и нематериальных </w:t>
      </w:r>
      <w:r>
        <w:rPr>
          <w:color w:val="000000"/>
          <w:sz w:val="28"/>
          <w:szCs w:val="28"/>
          <w:lang w:bidi="ru-RU"/>
        </w:rPr>
        <w:t>стимулов поощрения наставников;</w:t>
      </w:r>
    </w:p>
    <w:p w14:paraId="6298D897" w14:textId="1A5DE9EC" w:rsidR="00172ADF" w:rsidRDefault="00172ADF" w:rsidP="00172ADF">
      <w:pPr>
        <w:widowControl w:val="0"/>
        <w:tabs>
          <w:tab w:val="left" w:pos="1421"/>
        </w:tabs>
        <w:ind w:firstLine="709"/>
        <w:jc w:val="both"/>
        <w:rPr>
          <w:color w:val="000000"/>
          <w:sz w:val="28"/>
          <w:szCs w:val="28"/>
          <w:lang w:bidi="ru-RU"/>
        </w:rPr>
      </w:pPr>
      <w:r w:rsidRPr="00D03AF8">
        <w:rPr>
          <w:color w:val="000000"/>
          <w:sz w:val="28"/>
          <w:szCs w:val="28"/>
          <w:lang w:bidi="ru-RU"/>
        </w:rPr>
        <w:t>принимает участие в формировании банк</w:t>
      </w:r>
      <w:r>
        <w:rPr>
          <w:color w:val="000000"/>
          <w:sz w:val="28"/>
          <w:szCs w:val="28"/>
          <w:lang w:bidi="ru-RU"/>
        </w:rPr>
        <w:t xml:space="preserve">а лучших практик наставничества педагогических работников, информационном сопровождении </w:t>
      </w:r>
      <w:r w:rsidRPr="00D03AF8">
        <w:rPr>
          <w:color w:val="000000"/>
          <w:sz w:val="28"/>
          <w:szCs w:val="28"/>
          <w:lang w:bidi="ru-RU"/>
        </w:rPr>
        <w:t>персонализированных программ наставничества на сайте (специализированной странице сайта) образовательной организации и социальных сетях (совместно с куратором и системным администратором).</w:t>
      </w:r>
    </w:p>
    <w:p w14:paraId="1CB9F758" w14:textId="77777777" w:rsidR="00172ADF" w:rsidRPr="00D03AF8" w:rsidRDefault="00172ADF" w:rsidP="00172ADF">
      <w:pPr>
        <w:widowControl w:val="0"/>
        <w:tabs>
          <w:tab w:val="left" w:pos="1421"/>
        </w:tabs>
        <w:ind w:firstLine="709"/>
        <w:jc w:val="both"/>
        <w:rPr>
          <w:color w:val="000000"/>
          <w:sz w:val="28"/>
          <w:szCs w:val="28"/>
          <w:lang w:bidi="ru-RU"/>
        </w:rPr>
      </w:pPr>
    </w:p>
    <w:p w14:paraId="2552A052" w14:textId="77777777" w:rsidR="00172ADF" w:rsidRPr="00627943" w:rsidRDefault="00172ADF" w:rsidP="00172ADF">
      <w:pPr>
        <w:widowControl w:val="0"/>
        <w:numPr>
          <w:ilvl w:val="0"/>
          <w:numId w:val="19"/>
        </w:numPr>
        <w:tabs>
          <w:tab w:val="left" w:pos="1092"/>
        </w:tabs>
        <w:ind w:firstLine="709"/>
        <w:jc w:val="center"/>
        <w:outlineLvl w:val="0"/>
        <w:rPr>
          <w:b/>
          <w:bCs/>
          <w:color w:val="000000"/>
          <w:sz w:val="28"/>
          <w:szCs w:val="28"/>
          <w:lang w:bidi="ru-RU"/>
        </w:rPr>
      </w:pPr>
      <w:bookmarkStart w:id="3" w:name="bookmark35"/>
      <w:r w:rsidRPr="00627943">
        <w:rPr>
          <w:b/>
          <w:bCs/>
          <w:color w:val="000000"/>
          <w:sz w:val="28"/>
          <w:szCs w:val="28"/>
          <w:lang w:bidi="ru-RU"/>
        </w:rPr>
        <w:t>Права и обязанности наставника</w:t>
      </w:r>
      <w:bookmarkEnd w:id="3"/>
    </w:p>
    <w:p w14:paraId="6DDD29DA" w14:textId="77777777" w:rsidR="00172ADF" w:rsidRPr="00220A19" w:rsidRDefault="00172ADF" w:rsidP="00172ADF">
      <w:pPr>
        <w:widowControl w:val="0"/>
        <w:tabs>
          <w:tab w:val="left" w:pos="1092"/>
        </w:tabs>
        <w:ind w:left="709"/>
        <w:outlineLvl w:val="0"/>
        <w:rPr>
          <w:bCs/>
          <w:color w:val="000000"/>
          <w:sz w:val="28"/>
          <w:szCs w:val="28"/>
          <w:lang w:bidi="ru-RU"/>
        </w:rPr>
      </w:pPr>
    </w:p>
    <w:p w14:paraId="589B75A6" w14:textId="77777777" w:rsidR="00172ADF" w:rsidRDefault="00172ADF" w:rsidP="00172ADF">
      <w:pPr>
        <w:widowControl w:val="0"/>
        <w:numPr>
          <w:ilvl w:val="1"/>
          <w:numId w:val="19"/>
        </w:numPr>
        <w:tabs>
          <w:tab w:val="left" w:pos="1298"/>
        </w:tabs>
        <w:ind w:firstLine="709"/>
        <w:jc w:val="both"/>
        <w:rPr>
          <w:color w:val="000000"/>
          <w:sz w:val="28"/>
          <w:szCs w:val="28"/>
          <w:lang w:bidi="ru-RU"/>
        </w:rPr>
      </w:pPr>
      <w:r w:rsidRPr="00D03AF8">
        <w:rPr>
          <w:color w:val="000000"/>
          <w:sz w:val="28"/>
          <w:szCs w:val="28"/>
          <w:lang w:bidi="ru-RU"/>
        </w:rPr>
        <w:t>Права наставника:</w:t>
      </w:r>
    </w:p>
    <w:p w14:paraId="5EFD38E5" w14:textId="77777777" w:rsidR="00172ADF" w:rsidRDefault="00172ADF" w:rsidP="00172ADF">
      <w:pPr>
        <w:widowControl w:val="0"/>
        <w:tabs>
          <w:tab w:val="left" w:pos="1298"/>
        </w:tabs>
        <w:ind w:firstLine="709"/>
        <w:jc w:val="both"/>
        <w:rPr>
          <w:color w:val="000000"/>
          <w:sz w:val="28"/>
          <w:szCs w:val="28"/>
          <w:lang w:bidi="ru-RU"/>
        </w:rPr>
      </w:pPr>
      <w:r w:rsidRPr="00FA385A">
        <w:rPr>
          <w:color w:val="000000"/>
          <w:sz w:val="28"/>
          <w:szCs w:val="28"/>
          <w:lang w:bidi="ru-RU"/>
        </w:rPr>
        <w:t xml:space="preserve">привлекать для оказания помощи </w:t>
      </w:r>
      <w:proofErr w:type="gramStart"/>
      <w:r w:rsidRPr="00FA385A">
        <w:rPr>
          <w:color w:val="000000"/>
          <w:sz w:val="28"/>
          <w:szCs w:val="28"/>
          <w:lang w:bidi="ru-RU"/>
        </w:rPr>
        <w:t>наставляемому</w:t>
      </w:r>
      <w:proofErr w:type="gramEnd"/>
      <w:r w:rsidRPr="00FA385A">
        <w:rPr>
          <w:color w:val="000000"/>
          <w:sz w:val="28"/>
          <w:szCs w:val="28"/>
          <w:lang w:bidi="ru-RU"/>
        </w:rPr>
        <w:t xml:space="preserve"> других педагогических работников образовательной организации с их согласия;</w:t>
      </w:r>
    </w:p>
    <w:p w14:paraId="337C8FFE" w14:textId="77777777" w:rsidR="00172ADF" w:rsidRDefault="00172ADF" w:rsidP="00172ADF">
      <w:pPr>
        <w:widowControl w:val="0"/>
        <w:tabs>
          <w:tab w:val="left" w:pos="1298"/>
        </w:tabs>
        <w:ind w:firstLine="709"/>
        <w:jc w:val="both"/>
        <w:rPr>
          <w:color w:val="000000"/>
          <w:sz w:val="28"/>
          <w:szCs w:val="28"/>
          <w:lang w:bidi="ru-RU"/>
        </w:rPr>
      </w:pPr>
      <w:r w:rsidRPr="00D03AF8">
        <w:rPr>
          <w:color w:val="000000"/>
          <w:sz w:val="28"/>
          <w:szCs w:val="28"/>
          <w:lang w:bidi="ru-RU"/>
        </w:rPr>
        <w:t>знакомиться в установленном порядке с материалами личного дела наставляемого или получать другую информацию о лице, в отношении которого</w:t>
      </w:r>
      <w:r>
        <w:rPr>
          <w:color w:val="000000"/>
          <w:sz w:val="28"/>
          <w:szCs w:val="28"/>
          <w:lang w:bidi="ru-RU"/>
        </w:rPr>
        <w:t xml:space="preserve"> осуществляется наставничество;</w:t>
      </w:r>
    </w:p>
    <w:p w14:paraId="4CACE534" w14:textId="77777777" w:rsidR="00172ADF" w:rsidRDefault="00172ADF" w:rsidP="00172ADF">
      <w:pPr>
        <w:widowControl w:val="0"/>
        <w:tabs>
          <w:tab w:val="left" w:pos="1298"/>
        </w:tabs>
        <w:ind w:firstLine="709"/>
        <w:jc w:val="both"/>
        <w:rPr>
          <w:color w:val="000000"/>
          <w:sz w:val="28"/>
          <w:szCs w:val="28"/>
          <w:lang w:bidi="ru-RU"/>
        </w:rPr>
      </w:pPr>
      <w:r w:rsidRPr="00D03AF8">
        <w:rPr>
          <w:color w:val="000000"/>
          <w:sz w:val="28"/>
          <w:szCs w:val="28"/>
          <w:lang w:bidi="ru-RU"/>
        </w:rPr>
        <w:t xml:space="preserve">обращаться с заявлением к куратору и руководителю образовательной организации с просьбой о сложении </w:t>
      </w:r>
      <w:r>
        <w:rPr>
          <w:color w:val="000000"/>
          <w:sz w:val="28"/>
          <w:szCs w:val="28"/>
          <w:lang w:bidi="ru-RU"/>
        </w:rPr>
        <w:t>с него обязанностей наставника;</w:t>
      </w:r>
    </w:p>
    <w:p w14:paraId="1FE1E53E" w14:textId="77777777" w:rsidR="00172ADF" w:rsidRPr="00D03AF8" w:rsidRDefault="00172ADF" w:rsidP="00172ADF">
      <w:pPr>
        <w:widowControl w:val="0"/>
        <w:tabs>
          <w:tab w:val="left" w:pos="1298"/>
        </w:tabs>
        <w:ind w:firstLine="709"/>
        <w:jc w:val="both"/>
        <w:rPr>
          <w:color w:val="000000"/>
          <w:sz w:val="28"/>
          <w:szCs w:val="28"/>
          <w:lang w:bidi="ru-RU"/>
        </w:rPr>
      </w:pPr>
      <w:r w:rsidRPr="00D03AF8">
        <w:rPr>
          <w:color w:val="000000"/>
          <w:sz w:val="28"/>
          <w:szCs w:val="28"/>
          <w:lang w:bidi="ru-RU"/>
        </w:rPr>
        <w:t>осуществлять мониторинг деятельности наставляемого в форме личной проверки выполнения заданий.</w:t>
      </w:r>
    </w:p>
    <w:p w14:paraId="38243DD6" w14:textId="77777777" w:rsidR="00172ADF" w:rsidRDefault="00172ADF" w:rsidP="00172ADF">
      <w:pPr>
        <w:widowControl w:val="0"/>
        <w:numPr>
          <w:ilvl w:val="1"/>
          <w:numId w:val="19"/>
        </w:numPr>
        <w:tabs>
          <w:tab w:val="left" w:pos="1298"/>
        </w:tabs>
        <w:ind w:firstLine="709"/>
        <w:jc w:val="both"/>
        <w:rPr>
          <w:color w:val="000000"/>
          <w:sz w:val="28"/>
          <w:szCs w:val="28"/>
          <w:lang w:bidi="ru-RU"/>
        </w:rPr>
      </w:pPr>
      <w:r w:rsidRPr="00D03AF8">
        <w:rPr>
          <w:color w:val="000000"/>
          <w:sz w:val="28"/>
          <w:szCs w:val="28"/>
          <w:lang w:bidi="ru-RU"/>
        </w:rPr>
        <w:t>Обязанности наставника:</w:t>
      </w:r>
    </w:p>
    <w:p w14:paraId="61650B10" w14:textId="77777777" w:rsidR="00172ADF" w:rsidRDefault="00172ADF" w:rsidP="00172ADF">
      <w:pPr>
        <w:widowControl w:val="0"/>
        <w:tabs>
          <w:tab w:val="left" w:pos="1298"/>
        </w:tabs>
        <w:ind w:firstLine="709"/>
        <w:jc w:val="both"/>
        <w:rPr>
          <w:color w:val="000000"/>
          <w:sz w:val="28"/>
          <w:szCs w:val="28"/>
          <w:lang w:bidi="ru-RU"/>
        </w:rPr>
      </w:pPr>
      <w:r w:rsidRPr="00FA385A">
        <w:rPr>
          <w:color w:val="000000"/>
          <w:sz w:val="28"/>
          <w:szCs w:val="28"/>
          <w:lang w:bidi="ru-RU"/>
        </w:rPr>
        <w:t>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14:paraId="7C665A39" w14:textId="77777777" w:rsidR="00172ADF" w:rsidRDefault="00172ADF" w:rsidP="00172ADF">
      <w:pPr>
        <w:widowControl w:val="0"/>
        <w:tabs>
          <w:tab w:val="left" w:pos="1298"/>
        </w:tabs>
        <w:ind w:firstLine="709"/>
        <w:jc w:val="both"/>
        <w:rPr>
          <w:color w:val="000000"/>
          <w:sz w:val="28"/>
          <w:szCs w:val="28"/>
          <w:lang w:bidi="ru-RU"/>
        </w:rPr>
      </w:pPr>
      <w:r w:rsidRPr="00D03AF8">
        <w:rPr>
          <w:color w:val="000000"/>
          <w:sz w:val="28"/>
          <w:szCs w:val="28"/>
          <w:lang w:bidi="ru-RU"/>
        </w:rPr>
        <w:t xml:space="preserve">находиться во взаимодействии со всеми структурами образовательной организации, осуществляющими работу с </w:t>
      </w:r>
      <w:proofErr w:type="gramStart"/>
      <w:r w:rsidRPr="00D03AF8">
        <w:rPr>
          <w:color w:val="000000"/>
          <w:sz w:val="28"/>
          <w:szCs w:val="28"/>
          <w:lang w:bidi="ru-RU"/>
        </w:rPr>
        <w:t>наставляемым</w:t>
      </w:r>
      <w:proofErr w:type="gramEnd"/>
      <w:r w:rsidRPr="00D03AF8">
        <w:rPr>
          <w:color w:val="000000"/>
          <w:sz w:val="28"/>
          <w:szCs w:val="28"/>
          <w:lang w:bidi="ru-RU"/>
        </w:rPr>
        <w:t xml:space="preserve"> по программе наставничества (предметные кафедры, психологические службы, школа молодого учителя, методичес</w:t>
      </w:r>
      <w:r>
        <w:rPr>
          <w:color w:val="000000"/>
          <w:sz w:val="28"/>
          <w:szCs w:val="28"/>
          <w:lang w:bidi="ru-RU"/>
        </w:rPr>
        <w:t>кий (педагогический) совет);</w:t>
      </w:r>
    </w:p>
    <w:p w14:paraId="7DA02EBF" w14:textId="77777777" w:rsidR="00172ADF" w:rsidRDefault="00172ADF" w:rsidP="00172ADF">
      <w:pPr>
        <w:widowControl w:val="0"/>
        <w:tabs>
          <w:tab w:val="left" w:pos="1298"/>
        </w:tabs>
        <w:ind w:firstLine="709"/>
        <w:jc w:val="both"/>
        <w:rPr>
          <w:color w:val="000000"/>
          <w:sz w:val="28"/>
          <w:szCs w:val="28"/>
          <w:lang w:bidi="ru-RU"/>
        </w:rPr>
      </w:pPr>
      <w:r>
        <w:rPr>
          <w:color w:val="000000"/>
          <w:sz w:val="28"/>
          <w:szCs w:val="28"/>
          <w:lang w:bidi="ru-RU"/>
        </w:rPr>
        <w:t>осуществлять включение молодого</w:t>
      </w:r>
      <w:r w:rsidRPr="00D03AF8">
        <w:rPr>
          <w:color w:val="000000"/>
          <w:sz w:val="28"/>
          <w:szCs w:val="28"/>
          <w:lang w:bidi="ru-RU"/>
        </w:rPr>
        <w:t xml:space="preserve"> специалиста в общественную жизнь коллектива, содействовать расширению общекультурного и проф</w:t>
      </w:r>
      <w:r>
        <w:rPr>
          <w:color w:val="000000"/>
          <w:sz w:val="28"/>
          <w:szCs w:val="28"/>
          <w:lang w:bidi="ru-RU"/>
        </w:rPr>
        <w:t>ессионального кругозора, в том числе и на личном примере;</w:t>
      </w:r>
    </w:p>
    <w:p w14:paraId="052E40C3" w14:textId="77777777" w:rsidR="00172ADF" w:rsidRDefault="00172ADF" w:rsidP="00172ADF">
      <w:pPr>
        <w:widowControl w:val="0"/>
        <w:tabs>
          <w:tab w:val="left" w:pos="1298"/>
        </w:tabs>
        <w:ind w:firstLine="709"/>
        <w:jc w:val="both"/>
        <w:rPr>
          <w:color w:val="000000"/>
          <w:sz w:val="28"/>
          <w:szCs w:val="28"/>
          <w:lang w:bidi="ru-RU"/>
        </w:rPr>
      </w:pPr>
      <w:r w:rsidRPr="00D03AF8">
        <w:rPr>
          <w:color w:val="000000"/>
          <w:sz w:val="28"/>
          <w:szCs w:val="28"/>
          <w:lang w:bidi="ru-RU"/>
        </w:rPr>
        <w:t xml:space="preserve">создавать условия для созидания и научного поиска, творчества </w:t>
      </w:r>
      <w:r>
        <w:rPr>
          <w:color w:val="000000"/>
          <w:sz w:val="28"/>
          <w:szCs w:val="28"/>
          <w:lang w:bidi="ru-RU"/>
        </w:rPr>
        <w:br/>
      </w:r>
      <w:r w:rsidRPr="00D03AF8">
        <w:rPr>
          <w:color w:val="000000"/>
          <w:sz w:val="28"/>
          <w:szCs w:val="28"/>
          <w:lang w:bidi="ru-RU"/>
        </w:rPr>
        <w:t>в педагогическом процессе через привлечени</w:t>
      </w:r>
      <w:r>
        <w:rPr>
          <w:color w:val="000000"/>
          <w:sz w:val="28"/>
          <w:szCs w:val="28"/>
          <w:lang w:bidi="ru-RU"/>
        </w:rPr>
        <w:t>е к инновационной деятельности;</w:t>
      </w:r>
    </w:p>
    <w:p w14:paraId="5A77378E" w14:textId="77777777" w:rsidR="00172ADF" w:rsidRDefault="00172ADF" w:rsidP="00172ADF">
      <w:pPr>
        <w:widowControl w:val="0"/>
        <w:tabs>
          <w:tab w:val="left" w:pos="1298"/>
        </w:tabs>
        <w:ind w:firstLine="709"/>
        <w:jc w:val="both"/>
        <w:rPr>
          <w:color w:val="000000"/>
          <w:sz w:val="28"/>
          <w:szCs w:val="28"/>
          <w:lang w:bidi="ru-RU"/>
        </w:rPr>
      </w:pPr>
      <w:r w:rsidRPr="00D03AF8">
        <w:rPr>
          <w:color w:val="000000"/>
          <w:sz w:val="28"/>
          <w:szCs w:val="28"/>
          <w:lang w:bidi="ru-RU"/>
        </w:rPr>
        <w:t xml:space="preserve">содействовать укреплению и повышению уровня престижности преподавательской деятельности, организуя участие в мероприятиях </w:t>
      </w:r>
      <w:r>
        <w:rPr>
          <w:color w:val="000000"/>
          <w:sz w:val="28"/>
          <w:szCs w:val="28"/>
          <w:lang w:bidi="ru-RU"/>
        </w:rPr>
        <w:br/>
        <w:t>для молодых</w:t>
      </w:r>
      <w:r w:rsidRPr="00D03AF8">
        <w:rPr>
          <w:color w:val="000000"/>
          <w:sz w:val="28"/>
          <w:szCs w:val="28"/>
          <w:lang w:bidi="ru-RU"/>
        </w:rPr>
        <w:t xml:space="preserve"> педагогов различных уровней (профессиональные кон</w:t>
      </w:r>
      <w:r>
        <w:rPr>
          <w:color w:val="000000"/>
          <w:sz w:val="28"/>
          <w:szCs w:val="28"/>
          <w:lang w:bidi="ru-RU"/>
        </w:rPr>
        <w:t>курсы, конференции, форумы);</w:t>
      </w:r>
    </w:p>
    <w:p w14:paraId="2A9B1DB3" w14:textId="77777777" w:rsidR="00172ADF" w:rsidRDefault="00172ADF" w:rsidP="00172ADF">
      <w:pPr>
        <w:widowControl w:val="0"/>
        <w:tabs>
          <w:tab w:val="left" w:pos="1298"/>
        </w:tabs>
        <w:ind w:firstLine="709"/>
        <w:jc w:val="both"/>
        <w:rPr>
          <w:color w:val="000000"/>
          <w:sz w:val="28"/>
          <w:szCs w:val="28"/>
          <w:lang w:bidi="ru-RU"/>
        </w:rPr>
      </w:pPr>
      <w:r w:rsidRPr="00D03AF8">
        <w:rPr>
          <w:color w:val="000000"/>
          <w:sz w:val="28"/>
          <w:szCs w:val="28"/>
          <w:lang w:bidi="ru-RU"/>
        </w:rPr>
        <w:t xml:space="preserve">участвовать в обсуждении вопросов, связанных с педагогической деятельностью наставляемого, вносить предложения о его поощрении </w:t>
      </w:r>
      <w:r>
        <w:rPr>
          <w:color w:val="000000"/>
          <w:sz w:val="28"/>
          <w:szCs w:val="28"/>
          <w:lang w:bidi="ru-RU"/>
        </w:rPr>
        <w:br/>
      </w:r>
      <w:r w:rsidRPr="00D03AF8">
        <w:rPr>
          <w:color w:val="000000"/>
          <w:sz w:val="28"/>
          <w:szCs w:val="28"/>
          <w:lang w:bidi="ru-RU"/>
        </w:rPr>
        <w:t>или применении м</w:t>
      </w:r>
      <w:r>
        <w:rPr>
          <w:color w:val="000000"/>
          <w:sz w:val="28"/>
          <w:szCs w:val="28"/>
          <w:lang w:bidi="ru-RU"/>
        </w:rPr>
        <w:t>ер дисциплинарного воздействия;</w:t>
      </w:r>
    </w:p>
    <w:p w14:paraId="1BCF3113" w14:textId="1FE3C593" w:rsidR="00172ADF" w:rsidRDefault="00172ADF" w:rsidP="00172ADF">
      <w:pPr>
        <w:widowControl w:val="0"/>
        <w:tabs>
          <w:tab w:val="left" w:pos="1298"/>
        </w:tabs>
        <w:ind w:firstLine="709"/>
        <w:jc w:val="both"/>
        <w:rPr>
          <w:color w:val="000000"/>
          <w:sz w:val="28"/>
          <w:szCs w:val="28"/>
          <w:lang w:bidi="ru-RU"/>
        </w:rPr>
      </w:pPr>
      <w:r w:rsidRPr="00D03AF8">
        <w:rPr>
          <w:color w:val="000000"/>
          <w:sz w:val="28"/>
          <w:szCs w:val="28"/>
          <w:lang w:bidi="ru-RU"/>
        </w:rPr>
        <w:t xml:space="preserve">рекомендовать участие </w:t>
      </w:r>
      <w:proofErr w:type="gramStart"/>
      <w:r w:rsidRPr="00D03AF8">
        <w:rPr>
          <w:color w:val="000000"/>
          <w:sz w:val="28"/>
          <w:szCs w:val="28"/>
          <w:lang w:bidi="ru-RU"/>
        </w:rPr>
        <w:t>наставляемого</w:t>
      </w:r>
      <w:proofErr w:type="gramEnd"/>
      <w:r w:rsidRPr="00D03AF8">
        <w:rPr>
          <w:color w:val="000000"/>
          <w:sz w:val="28"/>
          <w:szCs w:val="28"/>
          <w:lang w:bidi="ru-RU"/>
        </w:rPr>
        <w:t xml:space="preserve"> в профессиональных региональных и федеральных конкурсах, оказывать всестороннюю поддержку и методическое сопровождение.</w:t>
      </w:r>
    </w:p>
    <w:p w14:paraId="769A5F98" w14:textId="77777777" w:rsidR="00172ADF" w:rsidRPr="00D03AF8" w:rsidRDefault="00172ADF" w:rsidP="00172ADF">
      <w:pPr>
        <w:widowControl w:val="0"/>
        <w:tabs>
          <w:tab w:val="left" w:pos="1298"/>
        </w:tabs>
        <w:ind w:firstLine="709"/>
        <w:jc w:val="both"/>
        <w:rPr>
          <w:color w:val="000000"/>
          <w:sz w:val="28"/>
          <w:szCs w:val="28"/>
          <w:lang w:bidi="ru-RU"/>
        </w:rPr>
      </w:pPr>
    </w:p>
    <w:p w14:paraId="1B52452E" w14:textId="77777777" w:rsidR="00172ADF" w:rsidRPr="00627943" w:rsidRDefault="00172ADF" w:rsidP="00172ADF">
      <w:pPr>
        <w:widowControl w:val="0"/>
        <w:numPr>
          <w:ilvl w:val="0"/>
          <w:numId w:val="19"/>
        </w:numPr>
        <w:tabs>
          <w:tab w:val="left" w:pos="1102"/>
        </w:tabs>
        <w:ind w:firstLine="709"/>
        <w:jc w:val="center"/>
        <w:outlineLvl w:val="0"/>
        <w:rPr>
          <w:b/>
          <w:bCs/>
          <w:color w:val="000000"/>
          <w:sz w:val="28"/>
          <w:szCs w:val="28"/>
          <w:lang w:bidi="ru-RU"/>
        </w:rPr>
      </w:pPr>
      <w:bookmarkStart w:id="4" w:name="bookmark36"/>
      <w:r w:rsidRPr="00627943">
        <w:rPr>
          <w:b/>
          <w:bCs/>
          <w:color w:val="000000"/>
          <w:sz w:val="28"/>
          <w:szCs w:val="28"/>
          <w:lang w:bidi="ru-RU"/>
        </w:rPr>
        <w:lastRenderedPageBreak/>
        <w:t>Права и обязанности наставляемого</w:t>
      </w:r>
      <w:bookmarkEnd w:id="4"/>
    </w:p>
    <w:p w14:paraId="3E34AC09" w14:textId="77777777" w:rsidR="00172ADF" w:rsidRPr="00D03AF8" w:rsidRDefault="00172ADF" w:rsidP="00172ADF">
      <w:pPr>
        <w:widowControl w:val="0"/>
        <w:tabs>
          <w:tab w:val="left" w:pos="1102"/>
        </w:tabs>
        <w:ind w:left="709"/>
        <w:outlineLvl w:val="0"/>
        <w:rPr>
          <w:bCs/>
          <w:color w:val="000000"/>
          <w:sz w:val="28"/>
          <w:szCs w:val="28"/>
          <w:lang w:bidi="ru-RU"/>
        </w:rPr>
      </w:pPr>
    </w:p>
    <w:p w14:paraId="17598B69" w14:textId="12A26A02" w:rsidR="00172ADF" w:rsidRPr="00627943" w:rsidRDefault="00172ADF" w:rsidP="00627943">
      <w:pPr>
        <w:widowControl w:val="0"/>
        <w:numPr>
          <w:ilvl w:val="1"/>
          <w:numId w:val="19"/>
        </w:numPr>
        <w:tabs>
          <w:tab w:val="left" w:pos="1279"/>
        </w:tabs>
        <w:ind w:firstLine="709"/>
        <w:jc w:val="both"/>
        <w:rPr>
          <w:color w:val="000000"/>
          <w:sz w:val="28"/>
          <w:szCs w:val="28"/>
          <w:lang w:bidi="ru-RU"/>
        </w:rPr>
      </w:pPr>
      <w:r w:rsidRPr="00D03AF8">
        <w:rPr>
          <w:color w:val="000000"/>
          <w:sz w:val="28"/>
          <w:szCs w:val="28"/>
          <w:lang w:bidi="ru-RU"/>
        </w:rPr>
        <w:t>Права наставляемого:</w:t>
      </w:r>
      <w:r w:rsidR="00627943">
        <w:rPr>
          <w:color w:val="000000"/>
          <w:sz w:val="28"/>
          <w:szCs w:val="28"/>
          <w:lang w:bidi="ru-RU"/>
        </w:rPr>
        <w:t xml:space="preserve"> </w:t>
      </w:r>
      <w:r w:rsidRPr="00627943">
        <w:rPr>
          <w:color w:val="000000"/>
          <w:sz w:val="28"/>
          <w:szCs w:val="28"/>
          <w:lang w:bidi="ru-RU"/>
        </w:rPr>
        <w:t>систематически повышать свой профессиональный уровень;</w:t>
      </w:r>
    </w:p>
    <w:p w14:paraId="6145F13E" w14:textId="77777777" w:rsidR="00172ADF" w:rsidRDefault="00172ADF" w:rsidP="00172ADF">
      <w:pPr>
        <w:widowControl w:val="0"/>
        <w:tabs>
          <w:tab w:val="left" w:pos="1279"/>
        </w:tabs>
        <w:ind w:firstLine="709"/>
        <w:jc w:val="both"/>
        <w:rPr>
          <w:color w:val="000000"/>
          <w:sz w:val="28"/>
          <w:szCs w:val="28"/>
          <w:lang w:bidi="ru-RU"/>
        </w:rPr>
      </w:pPr>
      <w:r w:rsidRPr="00D03AF8">
        <w:rPr>
          <w:color w:val="000000"/>
          <w:sz w:val="28"/>
          <w:szCs w:val="28"/>
          <w:lang w:bidi="ru-RU"/>
        </w:rPr>
        <w:t>участвовать в составлении персонализированной программы наставничества педагогических работников;</w:t>
      </w:r>
    </w:p>
    <w:p w14:paraId="5344B6E8" w14:textId="77777777" w:rsidR="00172ADF" w:rsidRDefault="00172ADF" w:rsidP="00172ADF">
      <w:pPr>
        <w:widowControl w:val="0"/>
        <w:tabs>
          <w:tab w:val="left" w:pos="1279"/>
        </w:tabs>
        <w:ind w:firstLine="709"/>
        <w:jc w:val="both"/>
        <w:rPr>
          <w:color w:val="000000"/>
          <w:sz w:val="28"/>
          <w:szCs w:val="28"/>
          <w:lang w:bidi="ru-RU"/>
        </w:rPr>
      </w:pPr>
      <w:r w:rsidRPr="00D03AF8">
        <w:rPr>
          <w:color w:val="000000"/>
          <w:sz w:val="28"/>
          <w:szCs w:val="28"/>
          <w:lang w:bidi="ru-RU"/>
        </w:rPr>
        <w:t xml:space="preserve">обращаться к наставнику за помощью по вопросам, связанным </w:t>
      </w:r>
      <w:r>
        <w:rPr>
          <w:color w:val="000000"/>
          <w:sz w:val="28"/>
          <w:szCs w:val="28"/>
          <w:lang w:bidi="ru-RU"/>
        </w:rPr>
        <w:br/>
      </w:r>
      <w:r w:rsidRPr="00D03AF8">
        <w:rPr>
          <w:color w:val="000000"/>
          <w:sz w:val="28"/>
          <w:szCs w:val="28"/>
          <w:lang w:bidi="ru-RU"/>
        </w:rPr>
        <w:t xml:space="preserve">с должностными обязанностями, </w:t>
      </w:r>
      <w:r>
        <w:rPr>
          <w:color w:val="000000"/>
          <w:sz w:val="28"/>
          <w:szCs w:val="28"/>
          <w:lang w:bidi="ru-RU"/>
        </w:rPr>
        <w:t>профессиональной деятельностью;</w:t>
      </w:r>
    </w:p>
    <w:p w14:paraId="0E29C4E4" w14:textId="77777777" w:rsidR="00172ADF" w:rsidRDefault="00172ADF" w:rsidP="00172ADF">
      <w:pPr>
        <w:widowControl w:val="0"/>
        <w:tabs>
          <w:tab w:val="left" w:pos="1279"/>
        </w:tabs>
        <w:ind w:firstLine="709"/>
        <w:jc w:val="both"/>
        <w:rPr>
          <w:color w:val="000000"/>
          <w:sz w:val="28"/>
          <w:szCs w:val="28"/>
          <w:lang w:bidi="ru-RU"/>
        </w:rPr>
      </w:pPr>
      <w:r w:rsidRPr="00D03AF8">
        <w:rPr>
          <w:color w:val="000000"/>
          <w:sz w:val="28"/>
          <w:szCs w:val="28"/>
          <w:lang w:bidi="ru-RU"/>
        </w:rPr>
        <w:t>вносить на рассмотрение предложения по совершенствованию персонализированных программ наставничества педагогических работник</w:t>
      </w:r>
      <w:r>
        <w:rPr>
          <w:color w:val="000000"/>
          <w:sz w:val="28"/>
          <w:szCs w:val="28"/>
          <w:lang w:bidi="ru-RU"/>
        </w:rPr>
        <w:t>ов образовательной организации;</w:t>
      </w:r>
    </w:p>
    <w:p w14:paraId="737313CD" w14:textId="77777777" w:rsidR="00172ADF" w:rsidRPr="00D03AF8" w:rsidRDefault="00172ADF" w:rsidP="00172ADF">
      <w:pPr>
        <w:widowControl w:val="0"/>
        <w:tabs>
          <w:tab w:val="left" w:pos="1279"/>
        </w:tabs>
        <w:ind w:firstLine="709"/>
        <w:jc w:val="both"/>
        <w:rPr>
          <w:color w:val="000000"/>
          <w:sz w:val="28"/>
          <w:szCs w:val="28"/>
          <w:lang w:bidi="ru-RU"/>
        </w:rPr>
      </w:pPr>
      <w:r w:rsidRPr="00D03AF8">
        <w:rPr>
          <w:color w:val="000000"/>
          <w:sz w:val="28"/>
          <w:szCs w:val="28"/>
          <w:lang w:bidi="ru-RU"/>
        </w:rPr>
        <w:t xml:space="preserve">обращаться к куратору и руководителю образовательной организации </w:t>
      </w:r>
      <w:r>
        <w:rPr>
          <w:color w:val="000000"/>
          <w:sz w:val="28"/>
          <w:szCs w:val="28"/>
          <w:lang w:bidi="ru-RU"/>
        </w:rPr>
        <w:br/>
      </w:r>
      <w:r w:rsidRPr="00D03AF8">
        <w:rPr>
          <w:color w:val="000000"/>
          <w:sz w:val="28"/>
          <w:szCs w:val="28"/>
          <w:lang w:bidi="ru-RU"/>
        </w:rPr>
        <w:t>с ходатайством о замене наставника.</w:t>
      </w:r>
    </w:p>
    <w:p w14:paraId="20CB896C" w14:textId="77777777" w:rsidR="00172ADF" w:rsidRDefault="00172ADF" w:rsidP="00172ADF">
      <w:pPr>
        <w:widowControl w:val="0"/>
        <w:numPr>
          <w:ilvl w:val="1"/>
          <w:numId w:val="19"/>
        </w:numPr>
        <w:tabs>
          <w:tab w:val="left" w:pos="1279"/>
        </w:tabs>
        <w:ind w:firstLine="709"/>
        <w:jc w:val="both"/>
        <w:rPr>
          <w:color w:val="000000"/>
          <w:sz w:val="28"/>
          <w:szCs w:val="28"/>
          <w:lang w:bidi="ru-RU"/>
        </w:rPr>
      </w:pPr>
      <w:r w:rsidRPr="00D03AF8">
        <w:rPr>
          <w:color w:val="000000"/>
          <w:sz w:val="28"/>
          <w:szCs w:val="28"/>
          <w:lang w:bidi="ru-RU"/>
        </w:rPr>
        <w:t xml:space="preserve">Обязанности </w:t>
      </w:r>
      <w:proofErr w:type="gramStart"/>
      <w:r w:rsidRPr="00D03AF8">
        <w:rPr>
          <w:color w:val="000000"/>
          <w:sz w:val="28"/>
          <w:szCs w:val="28"/>
          <w:lang w:bidi="ru-RU"/>
        </w:rPr>
        <w:t>наставляемого</w:t>
      </w:r>
      <w:proofErr w:type="gramEnd"/>
      <w:r w:rsidRPr="00D03AF8">
        <w:rPr>
          <w:color w:val="000000"/>
          <w:sz w:val="28"/>
          <w:szCs w:val="28"/>
          <w:lang w:bidi="ru-RU"/>
        </w:rPr>
        <w:t>:</w:t>
      </w:r>
    </w:p>
    <w:p w14:paraId="3B63C7EE" w14:textId="77777777" w:rsidR="00172ADF" w:rsidRDefault="00172ADF" w:rsidP="00172ADF">
      <w:pPr>
        <w:widowControl w:val="0"/>
        <w:tabs>
          <w:tab w:val="left" w:pos="1279"/>
        </w:tabs>
        <w:ind w:firstLine="709"/>
        <w:jc w:val="both"/>
        <w:rPr>
          <w:color w:val="000000"/>
          <w:sz w:val="28"/>
          <w:szCs w:val="28"/>
          <w:lang w:bidi="ru-RU"/>
        </w:rPr>
      </w:pPr>
      <w:r w:rsidRPr="00FA385A">
        <w:rPr>
          <w:color w:val="000000"/>
          <w:sz w:val="28"/>
          <w:szCs w:val="28"/>
          <w:lang w:bidi="ru-RU"/>
        </w:rPr>
        <w:t xml:space="preserve">изучать Федеральный закон </w:t>
      </w:r>
      <w:r>
        <w:rPr>
          <w:color w:val="000000"/>
          <w:sz w:val="28"/>
          <w:szCs w:val="28"/>
          <w:lang w:bidi="ru-RU"/>
        </w:rPr>
        <w:t>от 29 декабря 2012 г. № 273-ФЗ "</w:t>
      </w:r>
      <w:r w:rsidRPr="00FA385A">
        <w:rPr>
          <w:color w:val="000000"/>
          <w:sz w:val="28"/>
          <w:szCs w:val="28"/>
          <w:lang w:bidi="ru-RU"/>
        </w:rPr>
        <w:t>Об обр</w:t>
      </w:r>
      <w:r>
        <w:rPr>
          <w:color w:val="000000"/>
          <w:sz w:val="28"/>
          <w:szCs w:val="28"/>
          <w:lang w:bidi="ru-RU"/>
        </w:rPr>
        <w:t>азовании в Российской Федерации"</w:t>
      </w:r>
      <w:r w:rsidRPr="00FA385A">
        <w:rPr>
          <w:color w:val="000000"/>
          <w:sz w:val="28"/>
          <w:szCs w:val="28"/>
          <w:lang w:bidi="ru-RU"/>
        </w:rPr>
        <w:t>,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14:paraId="7DF9CB2D" w14:textId="77777777" w:rsidR="00172ADF" w:rsidRDefault="00172ADF" w:rsidP="00172ADF">
      <w:pPr>
        <w:widowControl w:val="0"/>
        <w:tabs>
          <w:tab w:val="left" w:pos="1279"/>
        </w:tabs>
        <w:ind w:firstLine="709"/>
        <w:jc w:val="both"/>
        <w:rPr>
          <w:color w:val="000000"/>
          <w:sz w:val="28"/>
          <w:szCs w:val="28"/>
          <w:lang w:bidi="ru-RU"/>
        </w:rPr>
      </w:pPr>
      <w:r w:rsidRPr="00D03AF8">
        <w:rPr>
          <w:color w:val="000000"/>
          <w:sz w:val="28"/>
          <w:szCs w:val="28"/>
          <w:lang w:bidi="ru-RU"/>
        </w:rPr>
        <w:t>реализовывать мероприятия плана персонализированной программы настав</w:t>
      </w:r>
      <w:r>
        <w:rPr>
          <w:color w:val="000000"/>
          <w:sz w:val="28"/>
          <w:szCs w:val="28"/>
          <w:lang w:bidi="ru-RU"/>
        </w:rPr>
        <w:t>ничества в установленные сроки;</w:t>
      </w:r>
    </w:p>
    <w:p w14:paraId="72F475C1" w14:textId="77777777" w:rsidR="00172ADF" w:rsidRDefault="00172ADF" w:rsidP="00172ADF">
      <w:pPr>
        <w:widowControl w:val="0"/>
        <w:tabs>
          <w:tab w:val="left" w:pos="1279"/>
        </w:tabs>
        <w:ind w:firstLine="709"/>
        <w:jc w:val="both"/>
        <w:rPr>
          <w:color w:val="000000"/>
          <w:sz w:val="28"/>
          <w:szCs w:val="28"/>
          <w:lang w:bidi="ru-RU"/>
        </w:rPr>
      </w:pPr>
      <w:r w:rsidRPr="00D03AF8">
        <w:rPr>
          <w:color w:val="000000"/>
          <w:sz w:val="28"/>
          <w:szCs w:val="28"/>
          <w:lang w:bidi="ru-RU"/>
        </w:rPr>
        <w:t>соблюдать правила внутреннего трудового распоряд</w:t>
      </w:r>
      <w:r>
        <w:rPr>
          <w:color w:val="000000"/>
          <w:sz w:val="28"/>
          <w:szCs w:val="28"/>
          <w:lang w:bidi="ru-RU"/>
        </w:rPr>
        <w:t>ка образовательной организации;</w:t>
      </w:r>
    </w:p>
    <w:p w14:paraId="2756696C" w14:textId="7BC977C9" w:rsidR="00172ADF" w:rsidRDefault="00172ADF" w:rsidP="00172ADF">
      <w:pPr>
        <w:widowControl w:val="0"/>
        <w:tabs>
          <w:tab w:val="left" w:pos="1279"/>
        </w:tabs>
        <w:ind w:firstLine="709"/>
        <w:jc w:val="both"/>
        <w:rPr>
          <w:color w:val="000000"/>
          <w:sz w:val="28"/>
          <w:szCs w:val="28"/>
          <w:lang w:bidi="ru-RU"/>
        </w:rPr>
      </w:pPr>
      <w:r w:rsidRPr="00D03AF8">
        <w:rPr>
          <w:color w:val="000000"/>
          <w:sz w:val="28"/>
          <w:szCs w:val="28"/>
          <w:lang w:bidi="ru-RU"/>
        </w:rPr>
        <w:t xml:space="preserve">знать обязанности, предусмотренные должностной инструкцией, основные направления профессиональной деятельности, полномочия и организацию работы </w:t>
      </w:r>
      <w:r>
        <w:rPr>
          <w:color w:val="000000"/>
          <w:sz w:val="28"/>
          <w:szCs w:val="28"/>
          <w:lang w:bidi="ru-RU"/>
        </w:rPr>
        <w:t>в образовательной организации;</w:t>
      </w:r>
    </w:p>
    <w:p w14:paraId="391714E6" w14:textId="77777777" w:rsidR="00172ADF" w:rsidRDefault="00172ADF" w:rsidP="00172ADF">
      <w:pPr>
        <w:widowControl w:val="0"/>
        <w:tabs>
          <w:tab w:val="left" w:pos="1279"/>
        </w:tabs>
        <w:ind w:firstLine="709"/>
        <w:jc w:val="both"/>
        <w:rPr>
          <w:color w:val="000000"/>
          <w:sz w:val="28"/>
          <w:szCs w:val="28"/>
          <w:lang w:bidi="ru-RU"/>
        </w:rPr>
      </w:pPr>
      <w:r w:rsidRPr="00D03AF8">
        <w:rPr>
          <w:color w:val="000000"/>
          <w:sz w:val="28"/>
          <w:szCs w:val="28"/>
          <w:lang w:bidi="ru-RU"/>
        </w:rPr>
        <w:t>выполнять указания и рекомендации наставника по исполнению должностных,</w:t>
      </w:r>
      <w:r>
        <w:rPr>
          <w:color w:val="000000"/>
          <w:sz w:val="28"/>
          <w:szCs w:val="28"/>
          <w:lang w:bidi="ru-RU"/>
        </w:rPr>
        <w:t xml:space="preserve"> профессиональных обязанностей;</w:t>
      </w:r>
    </w:p>
    <w:p w14:paraId="45898C07" w14:textId="77777777" w:rsidR="00172ADF" w:rsidRDefault="00172ADF" w:rsidP="00172ADF">
      <w:pPr>
        <w:widowControl w:val="0"/>
        <w:tabs>
          <w:tab w:val="left" w:pos="1279"/>
        </w:tabs>
        <w:ind w:firstLine="709"/>
        <w:jc w:val="both"/>
        <w:rPr>
          <w:color w:val="000000"/>
          <w:sz w:val="28"/>
          <w:szCs w:val="28"/>
          <w:lang w:bidi="ru-RU"/>
        </w:rPr>
      </w:pPr>
      <w:r w:rsidRPr="00D03AF8">
        <w:rPr>
          <w:color w:val="000000"/>
          <w:sz w:val="28"/>
          <w:szCs w:val="28"/>
          <w:lang w:bidi="ru-RU"/>
        </w:rPr>
        <w:t xml:space="preserve">совершенствовать профессиональные навыки, практические приемы </w:t>
      </w:r>
      <w:r>
        <w:rPr>
          <w:color w:val="000000"/>
          <w:sz w:val="28"/>
          <w:szCs w:val="28"/>
          <w:lang w:bidi="ru-RU"/>
        </w:rPr>
        <w:br/>
      </w:r>
      <w:r w:rsidRPr="00D03AF8">
        <w:rPr>
          <w:color w:val="000000"/>
          <w:sz w:val="28"/>
          <w:szCs w:val="28"/>
          <w:lang w:bidi="ru-RU"/>
        </w:rPr>
        <w:t>и способы качественного испол</w:t>
      </w:r>
      <w:r>
        <w:rPr>
          <w:color w:val="000000"/>
          <w:sz w:val="28"/>
          <w:szCs w:val="28"/>
          <w:lang w:bidi="ru-RU"/>
        </w:rPr>
        <w:t>нения должностных обязанностей;</w:t>
      </w:r>
    </w:p>
    <w:p w14:paraId="48CDC587" w14:textId="77777777" w:rsidR="00172ADF" w:rsidRDefault="00172ADF" w:rsidP="00172ADF">
      <w:pPr>
        <w:widowControl w:val="0"/>
        <w:tabs>
          <w:tab w:val="left" w:pos="1279"/>
        </w:tabs>
        <w:ind w:firstLine="709"/>
        <w:jc w:val="both"/>
        <w:rPr>
          <w:color w:val="000000"/>
          <w:sz w:val="28"/>
          <w:szCs w:val="28"/>
          <w:lang w:bidi="ru-RU"/>
        </w:rPr>
      </w:pPr>
      <w:r w:rsidRPr="00D03AF8">
        <w:rPr>
          <w:sz w:val="28"/>
          <w:szCs w:val="28"/>
          <w:lang w:bidi="ru-RU"/>
        </w:rPr>
        <w:t>устранять совместно с наставником допущенные ошибки и выявленные затруднения;</w:t>
      </w:r>
    </w:p>
    <w:p w14:paraId="191FB5D8" w14:textId="7B054889" w:rsidR="00172ADF" w:rsidRDefault="00172ADF" w:rsidP="00172ADF">
      <w:pPr>
        <w:widowControl w:val="0"/>
        <w:tabs>
          <w:tab w:val="left" w:pos="1279"/>
        </w:tabs>
        <w:ind w:firstLine="709"/>
        <w:jc w:val="both"/>
        <w:rPr>
          <w:color w:val="000000"/>
          <w:sz w:val="28"/>
          <w:szCs w:val="28"/>
          <w:lang w:bidi="ru-RU"/>
        </w:rPr>
      </w:pPr>
      <w:r w:rsidRPr="00D03AF8">
        <w:rPr>
          <w:sz w:val="28"/>
          <w:szCs w:val="28"/>
          <w:lang w:bidi="ru-RU"/>
        </w:rPr>
        <w:t>проявлять дисциплинированность, организованность и культуру в работе и учебе;</w:t>
      </w:r>
    </w:p>
    <w:p w14:paraId="708FE539" w14:textId="77777777" w:rsidR="00172ADF" w:rsidRDefault="00172ADF" w:rsidP="00172ADF">
      <w:pPr>
        <w:widowControl w:val="0"/>
        <w:tabs>
          <w:tab w:val="left" w:pos="1279"/>
        </w:tabs>
        <w:ind w:firstLine="709"/>
        <w:jc w:val="both"/>
        <w:rPr>
          <w:sz w:val="28"/>
          <w:szCs w:val="28"/>
          <w:lang w:bidi="ru-RU"/>
        </w:rPr>
      </w:pPr>
      <w:r w:rsidRPr="00D03AF8">
        <w:rPr>
          <w:sz w:val="28"/>
          <w:szCs w:val="28"/>
          <w:lang w:bidi="ru-RU"/>
        </w:rPr>
        <w:t>учиться у наставника передовым, инновационным методам и формам работы, правильно строить свои взаимоотношения с ним.</w:t>
      </w:r>
    </w:p>
    <w:p w14:paraId="5B59C007" w14:textId="77777777" w:rsidR="00172ADF" w:rsidRPr="00FA385A" w:rsidRDefault="00172ADF" w:rsidP="00172ADF">
      <w:pPr>
        <w:widowControl w:val="0"/>
        <w:tabs>
          <w:tab w:val="left" w:pos="1279"/>
        </w:tabs>
        <w:ind w:firstLine="709"/>
        <w:jc w:val="both"/>
        <w:rPr>
          <w:color w:val="000000"/>
          <w:sz w:val="28"/>
          <w:szCs w:val="28"/>
          <w:lang w:bidi="ru-RU"/>
        </w:rPr>
      </w:pPr>
    </w:p>
    <w:p w14:paraId="1D28C435" w14:textId="77777777" w:rsidR="00172ADF" w:rsidRPr="00627943" w:rsidRDefault="00172ADF" w:rsidP="00172ADF">
      <w:pPr>
        <w:widowControl w:val="0"/>
        <w:numPr>
          <w:ilvl w:val="0"/>
          <w:numId w:val="19"/>
        </w:numPr>
        <w:tabs>
          <w:tab w:val="left" w:pos="1212"/>
        </w:tabs>
        <w:ind w:firstLine="709"/>
        <w:jc w:val="center"/>
        <w:rPr>
          <w:b/>
          <w:bCs/>
          <w:sz w:val="28"/>
          <w:szCs w:val="28"/>
          <w:lang w:bidi="ru-RU"/>
        </w:rPr>
      </w:pPr>
      <w:bookmarkStart w:id="5" w:name="bookmark37"/>
      <w:r w:rsidRPr="00627943">
        <w:rPr>
          <w:b/>
          <w:bCs/>
          <w:sz w:val="28"/>
          <w:szCs w:val="28"/>
          <w:lang w:bidi="ru-RU"/>
        </w:rPr>
        <w:t xml:space="preserve">Процесс формирования пар и групп наставников и педагогов, </w:t>
      </w:r>
      <w:r w:rsidRPr="00627943">
        <w:rPr>
          <w:b/>
          <w:bCs/>
          <w:sz w:val="28"/>
          <w:szCs w:val="28"/>
          <w:lang w:bidi="ru-RU"/>
        </w:rPr>
        <w:br/>
        <w:t>в отношении которых осуществляется наставничество</w:t>
      </w:r>
      <w:bookmarkEnd w:id="5"/>
    </w:p>
    <w:p w14:paraId="3FFBDBCD" w14:textId="77777777" w:rsidR="00172ADF" w:rsidRPr="00D03AF8" w:rsidRDefault="00172ADF" w:rsidP="00172ADF">
      <w:pPr>
        <w:widowControl w:val="0"/>
        <w:tabs>
          <w:tab w:val="left" w:pos="1212"/>
        </w:tabs>
        <w:ind w:left="709"/>
        <w:rPr>
          <w:bCs/>
          <w:sz w:val="28"/>
          <w:szCs w:val="28"/>
          <w:lang w:bidi="ru-RU"/>
        </w:rPr>
      </w:pPr>
    </w:p>
    <w:p w14:paraId="3C2C2A4E" w14:textId="77777777" w:rsidR="00172ADF" w:rsidRDefault="00172ADF" w:rsidP="00172ADF">
      <w:pPr>
        <w:widowControl w:val="0"/>
        <w:numPr>
          <w:ilvl w:val="1"/>
          <w:numId w:val="19"/>
        </w:numPr>
        <w:tabs>
          <w:tab w:val="left" w:pos="1212"/>
        </w:tabs>
        <w:ind w:firstLine="709"/>
        <w:jc w:val="both"/>
        <w:rPr>
          <w:sz w:val="28"/>
          <w:szCs w:val="28"/>
          <w:lang w:bidi="ru-RU"/>
        </w:rPr>
      </w:pPr>
      <w:r w:rsidRPr="00D03AF8">
        <w:rPr>
          <w:sz w:val="28"/>
          <w:szCs w:val="28"/>
          <w:lang w:bidi="ru-RU"/>
        </w:rPr>
        <w:t>Формирование наставнических пар (групп) осуществляется по основным критериям:</w:t>
      </w:r>
    </w:p>
    <w:p w14:paraId="055FBC38" w14:textId="77777777" w:rsidR="00172ADF" w:rsidRDefault="00172ADF" w:rsidP="00172ADF">
      <w:pPr>
        <w:widowControl w:val="0"/>
        <w:tabs>
          <w:tab w:val="left" w:pos="1212"/>
        </w:tabs>
        <w:ind w:firstLine="709"/>
        <w:jc w:val="both"/>
        <w:rPr>
          <w:sz w:val="28"/>
          <w:szCs w:val="28"/>
          <w:lang w:bidi="ru-RU"/>
        </w:rPr>
      </w:pPr>
      <w:r w:rsidRPr="00FA385A">
        <w:rPr>
          <w:sz w:val="28"/>
          <w:szCs w:val="28"/>
          <w:lang w:bidi="ru-RU"/>
        </w:rPr>
        <w:t>профессиональный профиль или личный (</w:t>
      </w:r>
      <w:proofErr w:type="spellStart"/>
      <w:r w:rsidRPr="00FA385A">
        <w:rPr>
          <w:sz w:val="28"/>
          <w:szCs w:val="28"/>
          <w:lang w:bidi="ru-RU"/>
        </w:rPr>
        <w:t>компетентностный</w:t>
      </w:r>
      <w:proofErr w:type="spellEnd"/>
      <w:r w:rsidRPr="00FA385A">
        <w:rPr>
          <w:sz w:val="28"/>
          <w:szCs w:val="28"/>
          <w:lang w:bidi="ru-RU"/>
        </w:rPr>
        <w:t xml:space="preserve">) опыт наставника должны соответствовать запросам наставляемого или </w:t>
      </w:r>
      <w:proofErr w:type="gramStart"/>
      <w:r w:rsidRPr="00FA385A">
        <w:rPr>
          <w:sz w:val="28"/>
          <w:szCs w:val="28"/>
          <w:lang w:bidi="ru-RU"/>
        </w:rPr>
        <w:t>наставляемых</w:t>
      </w:r>
      <w:proofErr w:type="gramEnd"/>
      <w:r w:rsidRPr="00FA385A">
        <w:rPr>
          <w:sz w:val="28"/>
          <w:szCs w:val="28"/>
          <w:lang w:bidi="ru-RU"/>
        </w:rPr>
        <w:t>;</w:t>
      </w:r>
    </w:p>
    <w:p w14:paraId="44C46791" w14:textId="77777777" w:rsidR="00172ADF" w:rsidRPr="00D03AF8" w:rsidRDefault="00172ADF" w:rsidP="00172ADF">
      <w:pPr>
        <w:widowControl w:val="0"/>
        <w:tabs>
          <w:tab w:val="left" w:pos="1212"/>
        </w:tabs>
        <w:ind w:firstLine="709"/>
        <w:jc w:val="both"/>
        <w:rPr>
          <w:sz w:val="28"/>
          <w:szCs w:val="28"/>
          <w:lang w:bidi="ru-RU"/>
        </w:rPr>
      </w:pPr>
      <w:r w:rsidRPr="00D03AF8">
        <w:rPr>
          <w:sz w:val="28"/>
          <w:szCs w:val="28"/>
          <w:lang w:bidi="ru-RU"/>
        </w:rPr>
        <w:lastRenderedPageBreak/>
        <w:t xml:space="preserve">у наставнической пары (группы) должен сложиться взаимный интерес </w:t>
      </w:r>
      <w:r>
        <w:rPr>
          <w:sz w:val="28"/>
          <w:szCs w:val="28"/>
          <w:lang w:bidi="ru-RU"/>
        </w:rPr>
        <w:br/>
      </w:r>
      <w:r w:rsidRPr="00D03AF8">
        <w:rPr>
          <w:sz w:val="28"/>
          <w:szCs w:val="28"/>
          <w:lang w:bidi="ru-RU"/>
        </w:rPr>
        <w:t>и симпатия, позволяющие в будущем эффективно взаимодействовать в рамках программы наставничества.</w:t>
      </w:r>
    </w:p>
    <w:p w14:paraId="3DC5FA7F" w14:textId="77777777" w:rsidR="00172ADF" w:rsidRDefault="00172ADF" w:rsidP="00172ADF">
      <w:pPr>
        <w:widowControl w:val="0"/>
        <w:numPr>
          <w:ilvl w:val="1"/>
          <w:numId w:val="19"/>
        </w:numPr>
        <w:tabs>
          <w:tab w:val="left" w:pos="1212"/>
        </w:tabs>
        <w:ind w:firstLine="709"/>
        <w:jc w:val="both"/>
        <w:rPr>
          <w:sz w:val="28"/>
          <w:szCs w:val="28"/>
          <w:lang w:bidi="ru-RU"/>
        </w:rPr>
      </w:pPr>
      <w:r w:rsidRPr="00D03AF8">
        <w:rPr>
          <w:sz w:val="28"/>
          <w:szCs w:val="28"/>
          <w:lang w:bidi="ru-RU"/>
        </w:rPr>
        <w:t>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w:t>
      </w:r>
    </w:p>
    <w:p w14:paraId="6F27A54A" w14:textId="77777777" w:rsidR="00172ADF" w:rsidRPr="00D03AF8" w:rsidRDefault="00172ADF" w:rsidP="00172ADF">
      <w:pPr>
        <w:widowControl w:val="0"/>
        <w:tabs>
          <w:tab w:val="left" w:pos="1212"/>
        </w:tabs>
        <w:ind w:left="709"/>
        <w:jc w:val="both"/>
        <w:rPr>
          <w:sz w:val="28"/>
          <w:szCs w:val="28"/>
          <w:lang w:bidi="ru-RU"/>
        </w:rPr>
      </w:pPr>
    </w:p>
    <w:p w14:paraId="5EFCE8D7" w14:textId="77777777" w:rsidR="00172ADF" w:rsidRPr="00627943" w:rsidRDefault="00172ADF" w:rsidP="00172ADF">
      <w:pPr>
        <w:widowControl w:val="0"/>
        <w:numPr>
          <w:ilvl w:val="0"/>
          <w:numId w:val="19"/>
        </w:numPr>
        <w:tabs>
          <w:tab w:val="left" w:pos="1212"/>
        </w:tabs>
        <w:ind w:firstLine="709"/>
        <w:jc w:val="center"/>
        <w:rPr>
          <w:b/>
          <w:bCs/>
          <w:sz w:val="28"/>
          <w:szCs w:val="28"/>
          <w:lang w:bidi="ru-RU"/>
        </w:rPr>
      </w:pPr>
      <w:bookmarkStart w:id="6" w:name="bookmark38"/>
      <w:r w:rsidRPr="00627943">
        <w:rPr>
          <w:b/>
          <w:bCs/>
          <w:sz w:val="28"/>
          <w:szCs w:val="28"/>
          <w:lang w:bidi="ru-RU"/>
        </w:rPr>
        <w:t>Завершение персонализированной программы наставничества</w:t>
      </w:r>
      <w:bookmarkEnd w:id="6"/>
    </w:p>
    <w:p w14:paraId="277D5B98" w14:textId="77777777" w:rsidR="00172ADF" w:rsidRPr="00D03AF8" w:rsidRDefault="00172ADF" w:rsidP="00172ADF">
      <w:pPr>
        <w:widowControl w:val="0"/>
        <w:tabs>
          <w:tab w:val="left" w:pos="1212"/>
        </w:tabs>
        <w:rPr>
          <w:bCs/>
          <w:sz w:val="28"/>
          <w:szCs w:val="28"/>
          <w:lang w:bidi="ru-RU"/>
        </w:rPr>
      </w:pPr>
    </w:p>
    <w:p w14:paraId="0F2FA7BE" w14:textId="77777777" w:rsidR="00172ADF" w:rsidRDefault="00172ADF" w:rsidP="00172ADF">
      <w:pPr>
        <w:widowControl w:val="0"/>
        <w:numPr>
          <w:ilvl w:val="1"/>
          <w:numId w:val="19"/>
        </w:numPr>
        <w:tabs>
          <w:tab w:val="left" w:pos="1212"/>
        </w:tabs>
        <w:ind w:firstLine="709"/>
        <w:jc w:val="both"/>
        <w:rPr>
          <w:sz w:val="28"/>
          <w:szCs w:val="28"/>
          <w:lang w:bidi="ru-RU"/>
        </w:rPr>
      </w:pPr>
      <w:r w:rsidRPr="00D03AF8">
        <w:rPr>
          <w:sz w:val="28"/>
          <w:szCs w:val="28"/>
          <w:lang w:bidi="ru-RU"/>
        </w:rPr>
        <w:t>Завершение персонализированной программы наставничества происходит в случае:</w:t>
      </w:r>
    </w:p>
    <w:p w14:paraId="3242EF7A" w14:textId="77777777" w:rsidR="00172ADF" w:rsidRDefault="00172ADF" w:rsidP="00172ADF">
      <w:pPr>
        <w:widowControl w:val="0"/>
        <w:tabs>
          <w:tab w:val="left" w:pos="1212"/>
        </w:tabs>
        <w:ind w:firstLine="709"/>
        <w:jc w:val="both"/>
        <w:rPr>
          <w:sz w:val="28"/>
          <w:szCs w:val="28"/>
          <w:lang w:bidi="ru-RU"/>
        </w:rPr>
      </w:pPr>
      <w:r w:rsidRPr="00FA385A">
        <w:rPr>
          <w:sz w:val="28"/>
          <w:szCs w:val="28"/>
          <w:lang w:bidi="ru-RU"/>
        </w:rPr>
        <w:t>завершения плана мероприятий персонализированной программы наставничества в полном объеме;</w:t>
      </w:r>
    </w:p>
    <w:p w14:paraId="4CE9F1C9" w14:textId="77777777" w:rsidR="00172ADF" w:rsidRDefault="00172ADF" w:rsidP="00172ADF">
      <w:pPr>
        <w:widowControl w:val="0"/>
        <w:tabs>
          <w:tab w:val="left" w:pos="1212"/>
        </w:tabs>
        <w:ind w:firstLine="709"/>
        <w:jc w:val="both"/>
        <w:rPr>
          <w:sz w:val="28"/>
          <w:szCs w:val="28"/>
          <w:lang w:bidi="ru-RU"/>
        </w:rPr>
      </w:pPr>
      <w:r w:rsidRPr="00D03AF8">
        <w:rPr>
          <w:sz w:val="28"/>
          <w:szCs w:val="28"/>
          <w:lang w:bidi="ru-RU"/>
        </w:rPr>
        <w:t>по инициативе наставника или наставляемого и/или обоюдному решению (по</w:t>
      </w:r>
      <w:r>
        <w:rPr>
          <w:sz w:val="28"/>
          <w:szCs w:val="28"/>
          <w:lang w:bidi="ru-RU"/>
        </w:rPr>
        <w:t xml:space="preserve"> уважительным обстоятельствам);</w:t>
      </w:r>
    </w:p>
    <w:p w14:paraId="45ED9D63" w14:textId="77777777" w:rsidR="00172ADF" w:rsidRPr="00D03AF8" w:rsidRDefault="00172ADF" w:rsidP="00172ADF">
      <w:pPr>
        <w:widowControl w:val="0"/>
        <w:tabs>
          <w:tab w:val="left" w:pos="1212"/>
        </w:tabs>
        <w:ind w:firstLine="709"/>
        <w:jc w:val="both"/>
        <w:rPr>
          <w:sz w:val="28"/>
          <w:szCs w:val="28"/>
          <w:lang w:bidi="ru-RU"/>
        </w:rPr>
      </w:pPr>
      <w:r w:rsidRPr="00D03AF8">
        <w:rPr>
          <w:sz w:val="28"/>
          <w:szCs w:val="28"/>
          <w:lang w:bidi="ru-RU"/>
        </w:rPr>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w:t>
      </w:r>
    </w:p>
    <w:p w14:paraId="47BBB1FC" w14:textId="77777777" w:rsidR="00172ADF" w:rsidRPr="00FA385A" w:rsidRDefault="00172ADF" w:rsidP="00172ADF">
      <w:pPr>
        <w:widowControl w:val="0"/>
        <w:numPr>
          <w:ilvl w:val="1"/>
          <w:numId w:val="19"/>
        </w:numPr>
        <w:tabs>
          <w:tab w:val="left" w:pos="1212"/>
        </w:tabs>
        <w:ind w:firstLine="709"/>
        <w:jc w:val="both"/>
        <w:rPr>
          <w:sz w:val="28"/>
          <w:szCs w:val="28"/>
          <w:lang w:bidi="ru-RU"/>
        </w:rPr>
      </w:pPr>
      <w:r>
        <w:rPr>
          <w:sz w:val="28"/>
          <w:szCs w:val="28"/>
          <w:lang w:bidi="ru-RU"/>
        </w:rPr>
        <w:t xml:space="preserve">Изменение </w:t>
      </w:r>
      <w:proofErr w:type="gramStart"/>
      <w:r>
        <w:rPr>
          <w:sz w:val="28"/>
          <w:szCs w:val="28"/>
          <w:lang w:bidi="ru-RU"/>
        </w:rPr>
        <w:t xml:space="preserve">сроков реализации персонализированной </w:t>
      </w:r>
      <w:r w:rsidRPr="00D03AF8">
        <w:rPr>
          <w:sz w:val="28"/>
          <w:szCs w:val="28"/>
          <w:lang w:bidi="ru-RU"/>
        </w:rPr>
        <w:t>программы</w:t>
      </w:r>
      <w:r>
        <w:rPr>
          <w:sz w:val="28"/>
          <w:szCs w:val="28"/>
          <w:lang w:bidi="ru-RU"/>
        </w:rPr>
        <w:t xml:space="preserve"> </w:t>
      </w:r>
      <w:r w:rsidRPr="00FA385A">
        <w:rPr>
          <w:sz w:val="28"/>
          <w:szCs w:val="28"/>
          <w:lang w:bidi="ru-RU"/>
        </w:rPr>
        <w:t>наставничества педагогических работников</w:t>
      </w:r>
      <w:proofErr w:type="gramEnd"/>
      <w:r w:rsidRPr="00FA385A">
        <w:rPr>
          <w:sz w:val="28"/>
          <w:szCs w:val="28"/>
          <w:lang w:bidi="ru-RU"/>
        </w:rPr>
        <w:t>.</w:t>
      </w:r>
    </w:p>
    <w:p w14:paraId="06A7F448" w14:textId="77777777" w:rsidR="00172ADF" w:rsidRDefault="00172ADF" w:rsidP="00172ADF">
      <w:pPr>
        <w:widowControl w:val="0"/>
        <w:tabs>
          <w:tab w:val="left" w:pos="1212"/>
        </w:tabs>
        <w:ind w:firstLine="709"/>
        <w:jc w:val="both"/>
        <w:rPr>
          <w:sz w:val="28"/>
          <w:szCs w:val="28"/>
          <w:lang w:bidi="ru-RU"/>
        </w:rPr>
      </w:pPr>
      <w:r w:rsidRPr="00D03AF8">
        <w:rPr>
          <w:sz w:val="28"/>
          <w:szCs w:val="28"/>
          <w:lang w:bidi="ru-RU"/>
        </w:rPr>
        <w:t>По обоюдному согласию наставника и наставляемого/</w:t>
      </w:r>
      <w:r>
        <w:rPr>
          <w:sz w:val="28"/>
          <w:szCs w:val="28"/>
          <w:lang w:bidi="ru-RU"/>
        </w:rPr>
        <w:t xml:space="preserve">наставляемых педагогов возможно продление срока реализации персонализированной программы </w:t>
      </w:r>
      <w:r w:rsidRPr="00D03AF8">
        <w:rPr>
          <w:sz w:val="28"/>
          <w:szCs w:val="28"/>
          <w:lang w:bidi="ru-RU"/>
        </w:rPr>
        <w:t>наставничества или корректировка ее содержания (например, плана мероприятий, формы наставничества).</w:t>
      </w:r>
    </w:p>
    <w:p w14:paraId="74531890" w14:textId="77777777" w:rsidR="00172ADF" w:rsidRPr="00D03AF8" w:rsidRDefault="00172ADF" w:rsidP="00172ADF">
      <w:pPr>
        <w:widowControl w:val="0"/>
        <w:tabs>
          <w:tab w:val="left" w:pos="1212"/>
        </w:tabs>
        <w:ind w:firstLine="709"/>
        <w:jc w:val="both"/>
        <w:rPr>
          <w:sz w:val="28"/>
          <w:szCs w:val="28"/>
          <w:lang w:bidi="ru-RU"/>
        </w:rPr>
      </w:pPr>
    </w:p>
    <w:p w14:paraId="32E2452C" w14:textId="77777777" w:rsidR="00172ADF" w:rsidRPr="00627943" w:rsidRDefault="00172ADF" w:rsidP="00172ADF">
      <w:pPr>
        <w:widowControl w:val="0"/>
        <w:numPr>
          <w:ilvl w:val="0"/>
          <w:numId w:val="19"/>
        </w:numPr>
        <w:tabs>
          <w:tab w:val="left" w:pos="1212"/>
        </w:tabs>
        <w:ind w:firstLine="709"/>
        <w:jc w:val="center"/>
        <w:rPr>
          <w:b/>
          <w:bCs/>
          <w:sz w:val="28"/>
          <w:szCs w:val="28"/>
          <w:lang w:bidi="ru-RU"/>
        </w:rPr>
      </w:pPr>
      <w:r w:rsidRPr="00627943">
        <w:rPr>
          <w:b/>
          <w:bCs/>
          <w:sz w:val="28"/>
          <w:szCs w:val="28"/>
          <w:lang w:bidi="ru-RU"/>
        </w:rPr>
        <w:t xml:space="preserve">Условия </w:t>
      </w:r>
      <w:proofErr w:type="gramStart"/>
      <w:r w:rsidRPr="00627943">
        <w:rPr>
          <w:b/>
          <w:bCs/>
          <w:sz w:val="28"/>
          <w:szCs w:val="28"/>
          <w:lang w:bidi="ru-RU"/>
        </w:rPr>
        <w:t>публикации результатов персонализированной программы наставничества педагогических работников</w:t>
      </w:r>
      <w:proofErr w:type="gramEnd"/>
      <w:r w:rsidRPr="00627943">
        <w:rPr>
          <w:b/>
          <w:bCs/>
          <w:sz w:val="28"/>
          <w:szCs w:val="28"/>
          <w:lang w:bidi="ru-RU"/>
        </w:rPr>
        <w:t xml:space="preserve"> на сайте образовательной организации</w:t>
      </w:r>
    </w:p>
    <w:p w14:paraId="2D848260" w14:textId="77777777" w:rsidR="00172ADF" w:rsidRPr="00D03AF8" w:rsidRDefault="00172ADF" w:rsidP="00172ADF">
      <w:pPr>
        <w:widowControl w:val="0"/>
        <w:tabs>
          <w:tab w:val="left" w:pos="1212"/>
        </w:tabs>
        <w:rPr>
          <w:bCs/>
          <w:sz w:val="28"/>
          <w:szCs w:val="28"/>
          <w:lang w:bidi="ru-RU"/>
        </w:rPr>
      </w:pPr>
    </w:p>
    <w:p w14:paraId="4F8A6B19" w14:textId="77777777" w:rsidR="00172ADF" w:rsidRPr="00D03AF8" w:rsidRDefault="00172ADF" w:rsidP="00172ADF">
      <w:pPr>
        <w:widowControl w:val="0"/>
        <w:numPr>
          <w:ilvl w:val="1"/>
          <w:numId w:val="19"/>
        </w:numPr>
        <w:tabs>
          <w:tab w:val="left" w:pos="1212"/>
        </w:tabs>
        <w:ind w:firstLine="709"/>
        <w:jc w:val="both"/>
        <w:rPr>
          <w:sz w:val="28"/>
          <w:szCs w:val="28"/>
          <w:lang w:bidi="ru-RU"/>
        </w:rPr>
      </w:pPr>
      <w:r w:rsidRPr="00D03AF8">
        <w:rPr>
          <w:sz w:val="28"/>
          <w:szCs w:val="28"/>
          <w:lang w:bidi="ru-RU"/>
        </w:rPr>
        <w:t>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(рубрика).</w:t>
      </w:r>
    </w:p>
    <w:p w14:paraId="0C3B9034" w14:textId="3829377D" w:rsidR="00172ADF" w:rsidRPr="00FA385A" w:rsidRDefault="00172ADF" w:rsidP="00172ADF">
      <w:pPr>
        <w:widowControl w:val="0"/>
        <w:tabs>
          <w:tab w:val="left" w:pos="1212"/>
        </w:tabs>
        <w:ind w:firstLine="709"/>
        <w:jc w:val="both"/>
        <w:rPr>
          <w:sz w:val="28"/>
          <w:szCs w:val="28"/>
        </w:rPr>
      </w:pPr>
      <w:r w:rsidRPr="00D03AF8">
        <w:rPr>
          <w:sz w:val="28"/>
          <w:szCs w:val="28"/>
          <w:lang w:bidi="ru-RU"/>
        </w:rPr>
        <w:t>На сайте размещаются сведения о реализуемых персонализированных</w:t>
      </w:r>
      <w:r>
        <w:rPr>
          <w:sz w:val="28"/>
          <w:szCs w:val="28"/>
        </w:rPr>
        <w:t xml:space="preserve"> </w:t>
      </w:r>
      <w:r w:rsidRPr="00D03AF8">
        <w:rPr>
          <w:color w:val="000000"/>
          <w:sz w:val="28"/>
          <w:szCs w:val="28"/>
          <w:lang w:bidi="ru-RU"/>
        </w:rPr>
        <w:t xml:space="preserve">программах наставничества педагогических работников, базы наставников </w:t>
      </w:r>
      <w:r>
        <w:rPr>
          <w:color w:val="000000"/>
          <w:sz w:val="28"/>
          <w:szCs w:val="28"/>
          <w:lang w:bidi="ru-RU"/>
        </w:rPr>
        <w:br/>
      </w:r>
      <w:r w:rsidRPr="00D03AF8">
        <w:rPr>
          <w:color w:val="000000"/>
          <w:sz w:val="28"/>
          <w:szCs w:val="28"/>
          <w:lang w:bidi="ru-RU"/>
        </w:rPr>
        <w:t>и наставляемых, лучшие кейсы персонализированных программ наставничества педагогических работников, федеральная, региональная и локальная нормативно</w:t>
      </w:r>
      <w:r w:rsidRPr="00D03AF8">
        <w:rPr>
          <w:color w:val="000000"/>
          <w:sz w:val="28"/>
          <w:szCs w:val="28"/>
          <w:lang w:bidi="ru-RU"/>
        </w:rPr>
        <w:softHyphen/>
      </w:r>
      <w:r w:rsidR="00782889">
        <w:rPr>
          <w:color w:val="000000"/>
          <w:sz w:val="28"/>
          <w:szCs w:val="28"/>
          <w:lang w:bidi="ru-RU"/>
        </w:rPr>
        <w:t>-</w:t>
      </w:r>
      <w:r w:rsidRPr="00D03AF8">
        <w:rPr>
          <w:color w:val="000000"/>
          <w:sz w:val="28"/>
          <w:szCs w:val="28"/>
          <w:lang w:bidi="ru-RU"/>
        </w:rPr>
        <w:t>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w:t>
      </w:r>
    </w:p>
    <w:p w14:paraId="6417C081" w14:textId="14BCACFA" w:rsidR="00172ADF" w:rsidRDefault="00172ADF" w:rsidP="00172ADF">
      <w:pPr>
        <w:widowControl w:val="0"/>
        <w:numPr>
          <w:ilvl w:val="1"/>
          <w:numId w:val="19"/>
        </w:numPr>
        <w:tabs>
          <w:tab w:val="left" w:pos="1637"/>
        </w:tabs>
        <w:ind w:firstLine="709"/>
        <w:jc w:val="both"/>
        <w:rPr>
          <w:color w:val="000000"/>
          <w:sz w:val="28"/>
          <w:szCs w:val="28"/>
          <w:lang w:bidi="ru-RU"/>
        </w:rPr>
      </w:pPr>
      <w:r w:rsidRPr="00D03AF8">
        <w:rPr>
          <w:color w:val="000000"/>
          <w:sz w:val="28"/>
          <w:szCs w:val="28"/>
          <w:lang w:bidi="ru-RU"/>
        </w:rPr>
        <w:t>Результаты персонализированных программ наставничества педагогических работников в образовательной организации публикуются после их завершения.</w:t>
      </w:r>
    </w:p>
    <w:p w14:paraId="7E40F5BE" w14:textId="77777777" w:rsidR="00172ADF" w:rsidRPr="00D03AF8" w:rsidRDefault="00172ADF" w:rsidP="00172ADF">
      <w:pPr>
        <w:widowControl w:val="0"/>
        <w:tabs>
          <w:tab w:val="left" w:pos="1637"/>
        </w:tabs>
        <w:ind w:left="709"/>
        <w:jc w:val="both"/>
        <w:rPr>
          <w:color w:val="000000"/>
          <w:sz w:val="28"/>
          <w:szCs w:val="28"/>
          <w:lang w:bidi="ru-RU"/>
        </w:rPr>
      </w:pPr>
    </w:p>
    <w:p w14:paraId="1D2074E9" w14:textId="77777777" w:rsidR="00172ADF" w:rsidRPr="00627943" w:rsidRDefault="00172ADF" w:rsidP="00172ADF">
      <w:pPr>
        <w:widowControl w:val="0"/>
        <w:numPr>
          <w:ilvl w:val="0"/>
          <w:numId w:val="19"/>
        </w:numPr>
        <w:tabs>
          <w:tab w:val="left" w:pos="1062"/>
        </w:tabs>
        <w:ind w:firstLine="709"/>
        <w:jc w:val="center"/>
        <w:outlineLvl w:val="0"/>
        <w:rPr>
          <w:b/>
          <w:bCs/>
          <w:color w:val="000000"/>
          <w:sz w:val="28"/>
          <w:szCs w:val="28"/>
          <w:lang w:bidi="ru-RU"/>
        </w:rPr>
      </w:pPr>
      <w:bookmarkStart w:id="7" w:name="bookmark39"/>
      <w:r w:rsidRPr="00627943">
        <w:rPr>
          <w:b/>
          <w:bCs/>
          <w:color w:val="000000"/>
          <w:sz w:val="28"/>
          <w:szCs w:val="28"/>
          <w:lang w:bidi="ru-RU"/>
        </w:rPr>
        <w:lastRenderedPageBreak/>
        <w:t>Заключительные положения</w:t>
      </w:r>
      <w:bookmarkEnd w:id="7"/>
    </w:p>
    <w:p w14:paraId="0131BDEE" w14:textId="77777777" w:rsidR="00172ADF" w:rsidRPr="00D03AF8" w:rsidRDefault="00172ADF" w:rsidP="00172ADF">
      <w:pPr>
        <w:widowControl w:val="0"/>
        <w:tabs>
          <w:tab w:val="left" w:pos="1062"/>
        </w:tabs>
        <w:ind w:left="709"/>
        <w:outlineLvl w:val="0"/>
        <w:rPr>
          <w:bCs/>
          <w:color w:val="000000"/>
          <w:sz w:val="28"/>
          <w:szCs w:val="28"/>
          <w:lang w:bidi="ru-RU"/>
        </w:rPr>
      </w:pPr>
    </w:p>
    <w:p w14:paraId="6C4FF82C" w14:textId="77777777" w:rsidR="00172ADF" w:rsidRPr="00D03AF8" w:rsidRDefault="00172ADF" w:rsidP="00172ADF">
      <w:pPr>
        <w:widowControl w:val="0"/>
        <w:numPr>
          <w:ilvl w:val="1"/>
          <w:numId w:val="19"/>
        </w:numPr>
        <w:tabs>
          <w:tab w:val="left" w:pos="1313"/>
        </w:tabs>
        <w:ind w:firstLine="709"/>
        <w:jc w:val="both"/>
        <w:rPr>
          <w:color w:val="000000"/>
          <w:sz w:val="28"/>
          <w:szCs w:val="28"/>
          <w:lang w:bidi="ru-RU"/>
        </w:rPr>
      </w:pPr>
      <w:r w:rsidRPr="00D03AF8">
        <w:rPr>
          <w:color w:val="000000"/>
          <w:sz w:val="28"/>
          <w:szCs w:val="28"/>
          <w:lang w:bidi="ru-RU"/>
        </w:rPr>
        <w:t>Настоящее Положение вступает в силу с момента утверждения руководителем образовательной организации и действует бессрочно.</w:t>
      </w:r>
    </w:p>
    <w:p w14:paraId="52F0B056" w14:textId="2544BA61" w:rsidR="00172ADF" w:rsidRPr="00D03AF8" w:rsidRDefault="00172ADF" w:rsidP="00172ADF">
      <w:pPr>
        <w:widowControl w:val="0"/>
        <w:numPr>
          <w:ilvl w:val="1"/>
          <w:numId w:val="19"/>
        </w:numPr>
        <w:tabs>
          <w:tab w:val="left" w:pos="1313"/>
        </w:tabs>
        <w:ind w:firstLine="709"/>
        <w:jc w:val="both"/>
        <w:rPr>
          <w:color w:val="000000"/>
          <w:sz w:val="28"/>
          <w:szCs w:val="28"/>
          <w:lang w:bidi="ru-RU"/>
        </w:rPr>
      </w:pPr>
      <w:proofErr w:type="gramStart"/>
      <w:r w:rsidRPr="00D03AF8">
        <w:rPr>
          <w:color w:val="000000"/>
          <w:sz w:val="28"/>
          <w:szCs w:val="28"/>
          <w:lang w:bidi="ru-RU"/>
        </w:rPr>
        <w:t>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roofErr w:type="gramEnd"/>
    </w:p>
    <w:p w14:paraId="4C891961" w14:textId="77777777" w:rsidR="00172ADF" w:rsidRDefault="00172ADF" w:rsidP="00172ADF">
      <w:pPr>
        <w:rPr>
          <w:rFonts w:eastAsiaTheme="minorEastAsia" w:cstheme="minorBidi"/>
          <w:sz w:val="28"/>
          <w:szCs w:val="28"/>
        </w:rPr>
      </w:pPr>
    </w:p>
    <w:p w14:paraId="429F88A3" w14:textId="77777777" w:rsidR="00172ADF" w:rsidRDefault="00172ADF" w:rsidP="00172ADF">
      <w:pPr>
        <w:rPr>
          <w:rFonts w:eastAsiaTheme="minorEastAsia" w:cstheme="minorBidi"/>
          <w:sz w:val="28"/>
          <w:szCs w:val="28"/>
        </w:rPr>
      </w:pPr>
    </w:p>
    <w:p w14:paraId="7D49AC5A" w14:textId="73AA5E12" w:rsidR="00172ADF" w:rsidRPr="00A54849" w:rsidRDefault="00BE65D9" w:rsidP="00172ADF">
      <w:pPr>
        <w:widowControl w:val="0"/>
        <w:spacing w:line="322" w:lineRule="exact"/>
        <w:ind w:left="440"/>
        <w:jc w:val="center"/>
        <w:rPr>
          <w:b/>
          <w:bCs/>
          <w:color w:val="000000"/>
          <w:sz w:val="28"/>
          <w:szCs w:val="28"/>
          <w:lang w:bidi="ru-RU"/>
        </w:rPr>
      </w:pPr>
      <w:r>
        <w:rPr>
          <w:bCs/>
          <w:color w:val="000000"/>
          <w:sz w:val="28"/>
          <w:szCs w:val="28"/>
          <w:lang w:bidi="ru-RU"/>
        </w:rPr>
        <w:t xml:space="preserve"> </w:t>
      </w:r>
      <w:r w:rsidRPr="00A54849">
        <w:rPr>
          <w:b/>
          <w:bCs/>
          <w:color w:val="000000"/>
          <w:sz w:val="28"/>
          <w:szCs w:val="28"/>
          <w:lang w:bidi="ru-RU"/>
        </w:rPr>
        <w:t>Д</w:t>
      </w:r>
      <w:r w:rsidR="00172ADF" w:rsidRPr="00A54849">
        <w:rPr>
          <w:b/>
          <w:bCs/>
          <w:color w:val="000000"/>
          <w:sz w:val="28"/>
          <w:szCs w:val="28"/>
          <w:lang w:bidi="ru-RU"/>
        </w:rPr>
        <w:t>орожная карта (план мероприятий)</w:t>
      </w:r>
      <w:r w:rsidR="00172ADF" w:rsidRPr="00A54849">
        <w:rPr>
          <w:b/>
          <w:bCs/>
          <w:color w:val="000000"/>
          <w:sz w:val="28"/>
          <w:szCs w:val="28"/>
          <w:lang w:bidi="ru-RU"/>
        </w:rPr>
        <w:br/>
        <w:t>по реализации Положения о системе наставничества педагогических</w:t>
      </w:r>
      <w:r w:rsidR="00172ADF" w:rsidRPr="00A54849">
        <w:rPr>
          <w:b/>
          <w:bCs/>
          <w:color w:val="000000"/>
          <w:sz w:val="28"/>
          <w:szCs w:val="28"/>
          <w:lang w:bidi="ru-RU"/>
        </w:rPr>
        <w:br/>
        <w:t>работник</w:t>
      </w:r>
      <w:r w:rsidRPr="00A54849">
        <w:rPr>
          <w:b/>
          <w:bCs/>
          <w:color w:val="000000"/>
          <w:sz w:val="28"/>
          <w:szCs w:val="28"/>
          <w:lang w:bidi="ru-RU"/>
        </w:rPr>
        <w:t>ов в частном общеобразовательном учреждении средней общеобразовательной школе «</w:t>
      </w:r>
      <w:proofErr w:type="spellStart"/>
      <w:r w:rsidRPr="00A54849">
        <w:rPr>
          <w:b/>
          <w:bCs/>
          <w:color w:val="000000"/>
          <w:sz w:val="28"/>
          <w:szCs w:val="28"/>
          <w:lang w:bidi="ru-RU"/>
        </w:rPr>
        <w:t>Геула</w:t>
      </w:r>
      <w:proofErr w:type="spellEnd"/>
      <w:r w:rsidRPr="00A54849">
        <w:rPr>
          <w:b/>
          <w:bCs/>
          <w:color w:val="000000"/>
          <w:sz w:val="28"/>
          <w:szCs w:val="28"/>
          <w:lang w:bidi="ru-RU"/>
        </w:rPr>
        <w:t>»</w:t>
      </w:r>
    </w:p>
    <w:p w14:paraId="0E66026B" w14:textId="77777777" w:rsidR="00172ADF" w:rsidRPr="00A54849" w:rsidRDefault="00172ADF" w:rsidP="00172ADF">
      <w:pPr>
        <w:widowControl w:val="0"/>
        <w:spacing w:line="322" w:lineRule="exact"/>
        <w:ind w:left="440"/>
        <w:jc w:val="center"/>
        <w:rPr>
          <w:b/>
          <w:bCs/>
          <w:color w:val="000000"/>
          <w:sz w:val="28"/>
          <w:szCs w:val="28"/>
          <w:lang w:bidi="ru-RU"/>
        </w:rPr>
      </w:pPr>
    </w:p>
    <w:p w14:paraId="7A7770CD" w14:textId="77777777" w:rsidR="00172ADF" w:rsidRPr="002E101C" w:rsidRDefault="00172ADF" w:rsidP="00172ADF">
      <w:pPr>
        <w:widowControl w:val="0"/>
        <w:tabs>
          <w:tab w:val="left" w:pos="1212"/>
        </w:tabs>
        <w:jc w:val="center"/>
        <w:rPr>
          <w:rFonts w:eastAsiaTheme="minorEastAsia"/>
        </w:rPr>
      </w:pPr>
    </w:p>
    <w:tbl>
      <w:tblPr>
        <w:tblStyle w:val="ae"/>
        <w:tblW w:w="0" w:type="auto"/>
        <w:tblLook w:val="04A0" w:firstRow="1" w:lastRow="0" w:firstColumn="1" w:lastColumn="0" w:noHBand="0" w:noVBand="1"/>
      </w:tblPr>
      <w:tblGrid>
        <w:gridCol w:w="933"/>
        <w:gridCol w:w="2883"/>
        <w:gridCol w:w="5755"/>
      </w:tblGrid>
      <w:tr w:rsidR="00172ADF" w:rsidRPr="008277DB" w14:paraId="14CC8A53" w14:textId="77777777" w:rsidTr="00D16CD3">
        <w:tc>
          <w:tcPr>
            <w:tcW w:w="959" w:type="dxa"/>
          </w:tcPr>
          <w:p w14:paraId="532F4F93" w14:textId="77777777" w:rsidR="00172ADF" w:rsidRPr="008277DB" w:rsidRDefault="00172ADF" w:rsidP="00D16CD3">
            <w:pPr>
              <w:widowControl w:val="0"/>
              <w:jc w:val="center"/>
              <w:rPr>
                <w:color w:val="000000"/>
                <w:sz w:val="28"/>
                <w:szCs w:val="28"/>
                <w:lang w:bidi="ru-RU"/>
              </w:rPr>
            </w:pPr>
            <w:r w:rsidRPr="008277DB">
              <w:rPr>
                <w:color w:val="000000"/>
                <w:sz w:val="28"/>
                <w:szCs w:val="28"/>
                <w:lang w:bidi="ru-RU"/>
              </w:rPr>
              <w:t>№</w:t>
            </w:r>
          </w:p>
          <w:p w14:paraId="590C91D8" w14:textId="77777777" w:rsidR="00172ADF" w:rsidRPr="008277DB" w:rsidRDefault="00172ADF" w:rsidP="00D16CD3">
            <w:pPr>
              <w:widowControl w:val="0"/>
              <w:jc w:val="center"/>
              <w:rPr>
                <w:color w:val="000000"/>
                <w:sz w:val="28"/>
                <w:szCs w:val="28"/>
                <w:lang w:bidi="ru-RU"/>
              </w:rPr>
            </w:pPr>
            <w:proofErr w:type="gramStart"/>
            <w:r w:rsidRPr="008277DB">
              <w:rPr>
                <w:color w:val="000000"/>
                <w:sz w:val="28"/>
                <w:szCs w:val="28"/>
                <w:lang w:bidi="ru-RU"/>
              </w:rPr>
              <w:t>п</w:t>
            </w:r>
            <w:proofErr w:type="gramEnd"/>
            <w:r w:rsidRPr="008277DB">
              <w:rPr>
                <w:color w:val="000000"/>
                <w:sz w:val="28"/>
                <w:szCs w:val="28"/>
                <w:lang w:bidi="ru-RU"/>
              </w:rPr>
              <w:t>/п</w:t>
            </w:r>
          </w:p>
        </w:tc>
        <w:tc>
          <w:tcPr>
            <w:tcW w:w="2883" w:type="dxa"/>
          </w:tcPr>
          <w:p w14:paraId="5243E455" w14:textId="77777777" w:rsidR="00172ADF" w:rsidRPr="008277DB" w:rsidRDefault="00172ADF" w:rsidP="00D16CD3">
            <w:pPr>
              <w:widowControl w:val="0"/>
              <w:jc w:val="center"/>
              <w:rPr>
                <w:color w:val="000000"/>
                <w:sz w:val="28"/>
                <w:szCs w:val="28"/>
                <w:lang w:bidi="ru-RU"/>
              </w:rPr>
            </w:pPr>
            <w:r w:rsidRPr="008277DB">
              <w:rPr>
                <w:bCs/>
                <w:color w:val="000000"/>
                <w:sz w:val="28"/>
                <w:szCs w:val="28"/>
                <w:lang w:bidi="ru-RU"/>
              </w:rPr>
              <w:t>Наименование</w:t>
            </w:r>
            <w:r w:rsidRPr="008277DB">
              <w:rPr>
                <w:color w:val="000000"/>
                <w:sz w:val="28"/>
                <w:szCs w:val="28"/>
                <w:lang w:bidi="ru-RU"/>
              </w:rPr>
              <w:t xml:space="preserve"> </w:t>
            </w:r>
            <w:r w:rsidRPr="008277DB">
              <w:rPr>
                <w:rFonts w:eastAsia="Arial Unicode MS"/>
                <w:bCs/>
                <w:color w:val="000000"/>
                <w:sz w:val="28"/>
                <w:szCs w:val="28"/>
                <w:lang w:bidi="ru-RU"/>
              </w:rPr>
              <w:t>этапа</w:t>
            </w:r>
          </w:p>
        </w:tc>
        <w:tc>
          <w:tcPr>
            <w:tcW w:w="5953" w:type="dxa"/>
          </w:tcPr>
          <w:p w14:paraId="119B7B0E" w14:textId="77777777" w:rsidR="00172ADF" w:rsidRPr="008277DB" w:rsidRDefault="00172ADF" w:rsidP="00D16CD3">
            <w:pPr>
              <w:widowControl w:val="0"/>
              <w:jc w:val="center"/>
              <w:rPr>
                <w:color w:val="000000"/>
                <w:sz w:val="28"/>
                <w:szCs w:val="28"/>
                <w:lang w:bidi="ru-RU"/>
              </w:rPr>
            </w:pPr>
            <w:r w:rsidRPr="008277DB">
              <w:rPr>
                <w:bCs/>
                <w:color w:val="000000"/>
                <w:sz w:val="28"/>
                <w:szCs w:val="28"/>
                <w:lang w:bidi="ru-RU"/>
              </w:rPr>
              <w:t>Содержание деятельности и примерный план мероприятий</w:t>
            </w:r>
          </w:p>
        </w:tc>
      </w:tr>
      <w:tr w:rsidR="00172ADF" w:rsidRPr="008277DB" w14:paraId="34C1DB07" w14:textId="77777777" w:rsidTr="00D16CD3">
        <w:tc>
          <w:tcPr>
            <w:tcW w:w="959" w:type="dxa"/>
          </w:tcPr>
          <w:p w14:paraId="05E35B83" w14:textId="77777777" w:rsidR="00172ADF" w:rsidRPr="008277DB" w:rsidRDefault="00172ADF" w:rsidP="00D16CD3">
            <w:pPr>
              <w:widowControl w:val="0"/>
              <w:jc w:val="center"/>
              <w:rPr>
                <w:color w:val="000000"/>
                <w:sz w:val="28"/>
                <w:szCs w:val="28"/>
                <w:lang w:bidi="ru-RU"/>
              </w:rPr>
            </w:pPr>
            <w:r w:rsidRPr="008277DB">
              <w:rPr>
                <w:color w:val="000000"/>
                <w:sz w:val="28"/>
                <w:szCs w:val="28"/>
                <w:lang w:bidi="ru-RU"/>
              </w:rPr>
              <w:t>1</w:t>
            </w:r>
          </w:p>
        </w:tc>
        <w:tc>
          <w:tcPr>
            <w:tcW w:w="2883" w:type="dxa"/>
          </w:tcPr>
          <w:p w14:paraId="7E3A5D65" w14:textId="77777777" w:rsidR="00172ADF" w:rsidRPr="008277DB" w:rsidRDefault="00172ADF" w:rsidP="00D16CD3">
            <w:pPr>
              <w:widowControl w:val="0"/>
              <w:jc w:val="center"/>
              <w:rPr>
                <w:bCs/>
                <w:color w:val="000000"/>
                <w:sz w:val="28"/>
                <w:szCs w:val="28"/>
                <w:lang w:bidi="ru-RU"/>
              </w:rPr>
            </w:pPr>
            <w:r w:rsidRPr="008277DB">
              <w:rPr>
                <w:bCs/>
                <w:color w:val="000000"/>
                <w:sz w:val="28"/>
                <w:szCs w:val="28"/>
                <w:lang w:bidi="ru-RU"/>
              </w:rPr>
              <w:t>2</w:t>
            </w:r>
          </w:p>
        </w:tc>
        <w:tc>
          <w:tcPr>
            <w:tcW w:w="5953" w:type="dxa"/>
          </w:tcPr>
          <w:p w14:paraId="201DDD5C" w14:textId="77777777" w:rsidR="00172ADF" w:rsidRPr="008277DB" w:rsidRDefault="00172ADF" w:rsidP="00D16CD3">
            <w:pPr>
              <w:widowControl w:val="0"/>
              <w:jc w:val="center"/>
              <w:rPr>
                <w:bCs/>
                <w:color w:val="000000"/>
                <w:sz w:val="28"/>
                <w:szCs w:val="28"/>
                <w:lang w:bidi="ru-RU"/>
              </w:rPr>
            </w:pPr>
            <w:r w:rsidRPr="008277DB">
              <w:rPr>
                <w:bCs/>
                <w:color w:val="000000"/>
                <w:sz w:val="28"/>
                <w:szCs w:val="28"/>
                <w:lang w:bidi="ru-RU"/>
              </w:rPr>
              <w:t>3</w:t>
            </w:r>
          </w:p>
        </w:tc>
      </w:tr>
      <w:tr w:rsidR="00172ADF" w:rsidRPr="008277DB" w14:paraId="722BDF96" w14:textId="77777777" w:rsidTr="00D16CD3">
        <w:tc>
          <w:tcPr>
            <w:tcW w:w="959" w:type="dxa"/>
          </w:tcPr>
          <w:p w14:paraId="0BFC75C3" w14:textId="77777777" w:rsidR="00172ADF" w:rsidRPr="008277DB" w:rsidRDefault="00172ADF" w:rsidP="00172ADF">
            <w:pPr>
              <w:pStyle w:val="a3"/>
              <w:widowControl w:val="0"/>
              <w:numPr>
                <w:ilvl w:val="0"/>
                <w:numId w:val="30"/>
              </w:numPr>
              <w:contextualSpacing/>
              <w:jc w:val="both"/>
              <w:rPr>
                <w:rFonts w:ascii="Times New Roman" w:eastAsia="Times New Roman" w:hAnsi="Times New Roman" w:cs="Times New Roman"/>
                <w:color w:val="000000"/>
                <w:sz w:val="28"/>
                <w:szCs w:val="28"/>
                <w:lang w:eastAsia="ru-RU" w:bidi="ru-RU"/>
              </w:rPr>
            </w:pPr>
          </w:p>
        </w:tc>
        <w:tc>
          <w:tcPr>
            <w:tcW w:w="2883" w:type="dxa"/>
          </w:tcPr>
          <w:p w14:paraId="6F3E61A0" w14:textId="77777777" w:rsidR="00172ADF" w:rsidRPr="008277DB" w:rsidRDefault="00172ADF" w:rsidP="00D16CD3">
            <w:pPr>
              <w:widowControl w:val="0"/>
              <w:jc w:val="both"/>
              <w:rPr>
                <w:color w:val="000000"/>
                <w:sz w:val="28"/>
                <w:szCs w:val="28"/>
                <w:lang w:bidi="ru-RU"/>
              </w:rPr>
            </w:pPr>
            <w:r w:rsidRPr="008277DB">
              <w:rPr>
                <w:rFonts w:eastAsia="Arial Unicode MS"/>
                <w:bCs/>
                <w:color w:val="000000"/>
                <w:sz w:val="28"/>
                <w:szCs w:val="28"/>
                <w:lang w:bidi="ru-RU"/>
              </w:rPr>
              <w:t>Подготовка условий для реализации системы наставничества</w:t>
            </w:r>
          </w:p>
        </w:tc>
        <w:tc>
          <w:tcPr>
            <w:tcW w:w="5953" w:type="dxa"/>
          </w:tcPr>
          <w:p w14:paraId="47342246" w14:textId="77777777" w:rsidR="00172ADF" w:rsidRPr="008277DB" w:rsidRDefault="00172ADF" w:rsidP="00D16CD3">
            <w:pPr>
              <w:widowControl w:val="0"/>
              <w:jc w:val="both"/>
              <w:rPr>
                <w:color w:val="000000"/>
                <w:sz w:val="28"/>
                <w:szCs w:val="28"/>
                <w:lang w:bidi="ru-RU"/>
              </w:rPr>
            </w:pPr>
            <w:r w:rsidRPr="008277DB">
              <w:rPr>
                <w:bCs/>
                <w:color w:val="000000"/>
                <w:sz w:val="28"/>
                <w:szCs w:val="28"/>
                <w:lang w:bidi="ru-RU"/>
              </w:rPr>
              <w:t>Подготовка и принятие локальных нормативных правовых актов образовательной организации:</w:t>
            </w:r>
          </w:p>
          <w:p w14:paraId="3613A787" w14:textId="77777777" w:rsidR="00172ADF" w:rsidRPr="008277DB" w:rsidRDefault="00172ADF" w:rsidP="00172ADF">
            <w:pPr>
              <w:pStyle w:val="a3"/>
              <w:widowControl w:val="0"/>
              <w:numPr>
                <w:ilvl w:val="0"/>
                <w:numId w:val="31"/>
              </w:numPr>
              <w:tabs>
                <w:tab w:val="left" w:pos="197"/>
              </w:tabs>
              <w:ind w:left="34" w:hanging="34"/>
              <w:contextualSpacing/>
              <w:jc w:val="both"/>
              <w:rPr>
                <w:rFonts w:ascii="Times New Roman" w:eastAsia="Times New Roman" w:hAnsi="Times New Roman" w:cs="Times New Roman"/>
                <w:color w:val="000000"/>
                <w:sz w:val="28"/>
                <w:szCs w:val="28"/>
                <w:lang w:eastAsia="ru-RU" w:bidi="ru-RU"/>
              </w:rPr>
            </w:pPr>
            <w:r w:rsidRPr="008277DB">
              <w:rPr>
                <w:rFonts w:ascii="Times New Roman" w:eastAsia="Times New Roman" w:hAnsi="Times New Roman" w:cs="Times New Roman"/>
                <w:color w:val="000000"/>
                <w:sz w:val="28"/>
                <w:szCs w:val="28"/>
                <w:lang w:eastAsia="ru-RU" w:bidi="ru-RU"/>
              </w:rPr>
              <w:t xml:space="preserve">Приказ «Об утверждении положения </w:t>
            </w:r>
            <w:r w:rsidRPr="008277DB">
              <w:rPr>
                <w:rFonts w:ascii="Times New Roman" w:eastAsia="Times New Roman" w:hAnsi="Times New Roman" w:cs="Times New Roman"/>
                <w:color w:val="000000"/>
                <w:sz w:val="28"/>
                <w:szCs w:val="28"/>
                <w:lang w:eastAsia="ru-RU" w:bidi="ru-RU"/>
              </w:rPr>
              <w:br/>
              <w:t xml:space="preserve">о системе наставничества педагогических работников в образовательной организации» (Приложение 1 – Положение о системе наставничества педагогических работников </w:t>
            </w:r>
            <w:r w:rsidRPr="008277DB">
              <w:rPr>
                <w:rFonts w:ascii="Times New Roman" w:eastAsia="Times New Roman" w:hAnsi="Times New Roman" w:cs="Times New Roman"/>
                <w:color w:val="000000"/>
                <w:sz w:val="28"/>
                <w:szCs w:val="28"/>
                <w:lang w:eastAsia="ru-RU" w:bidi="ru-RU"/>
              </w:rPr>
              <w:br/>
              <w:t xml:space="preserve">в образовательной организации, Приложение 2 – дорожная карта (план мероприятий) </w:t>
            </w:r>
            <w:r w:rsidRPr="008277DB">
              <w:rPr>
                <w:rFonts w:ascii="Times New Roman" w:eastAsia="Times New Roman" w:hAnsi="Times New Roman" w:cs="Times New Roman"/>
                <w:color w:val="000000"/>
                <w:sz w:val="28"/>
                <w:szCs w:val="28"/>
                <w:lang w:eastAsia="ru-RU" w:bidi="ru-RU"/>
              </w:rPr>
              <w:br/>
              <w:t xml:space="preserve">по реализации Положения о системе наставничества педагогических работников </w:t>
            </w:r>
            <w:r w:rsidRPr="008277DB">
              <w:rPr>
                <w:rFonts w:ascii="Times New Roman" w:eastAsia="Times New Roman" w:hAnsi="Times New Roman" w:cs="Times New Roman"/>
                <w:color w:val="000000"/>
                <w:sz w:val="28"/>
                <w:szCs w:val="28"/>
                <w:lang w:eastAsia="ru-RU" w:bidi="ru-RU"/>
              </w:rPr>
              <w:br/>
              <w:t>в образовательной организации).</w:t>
            </w:r>
          </w:p>
          <w:p w14:paraId="2B0EC68D" w14:textId="158D9C62" w:rsidR="00172ADF" w:rsidRPr="008277DB" w:rsidRDefault="00172ADF" w:rsidP="00172ADF">
            <w:pPr>
              <w:widowControl w:val="0"/>
              <w:numPr>
                <w:ilvl w:val="0"/>
                <w:numId w:val="31"/>
              </w:numPr>
              <w:tabs>
                <w:tab w:val="left" w:pos="197"/>
              </w:tabs>
              <w:jc w:val="both"/>
              <w:rPr>
                <w:color w:val="000000"/>
                <w:sz w:val="28"/>
                <w:szCs w:val="28"/>
                <w:lang w:bidi="ru-RU"/>
              </w:rPr>
            </w:pPr>
            <w:r w:rsidRPr="008277DB">
              <w:rPr>
                <w:color w:val="000000"/>
                <w:sz w:val="28"/>
                <w:szCs w:val="28"/>
                <w:lang w:bidi="ru-RU"/>
              </w:rPr>
              <w:t>Прика</w:t>
            </w:r>
            <w:proofErr w:type="gramStart"/>
            <w:r w:rsidRPr="008277DB">
              <w:rPr>
                <w:color w:val="000000"/>
                <w:sz w:val="28"/>
                <w:szCs w:val="28"/>
                <w:lang w:bidi="ru-RU"/>
              </w:rPr>
              <w:t>з(</w:t>
            </w:r>
            <w:proofErr w:type="gramEnd"/>
            <w:r w:rsidRPr="008277DB">
              <w:rPr>
                <w:color w:val="000000"/>
                <w:sz w:val="28"/>
                <w:szCs w:val="28"/>
                <w:lang w:bidi="ru-RU"/>
              </w:rPr>
              <w:t>ы) о закреплении наставнических па</w:t>
            </w:r>
            <w:r w:rsidR="008277DB">
              <w:rPr>
                <w:color w:val="000000"/>
                <w:sz w:val="28"/>
                <w:szCs w:val="28"/>
                <w:lang w:bidi="ru-RU"/>
              </w:rPr>
              <w:t xml:space="preserve">р/групп с письменного согласия </w:t>
            </w:r>
            <w:r w:rsidRPr="008277DB">
              <w:rPr>
                <w:color w:val="000000"/>
                <w:sz w:val="28"/>
                <w:szCs w:val="28"/>
                <w:lang w:bidi="ru-RU"/>
              </w:rPr>
              <w:t xml:space="preserve">их участников на возложение </w:t>
            </w:r>
            <w:r w:rsidRPr="008277DB">
              <w:rPr>
                <w:color w:val="000000"/>
                <w:sz w:val="28"/>
                <w:szCs w:val="28"/>
                <w:lang w:bidi="ru-RU"/>
              </w:rPr>
              <w:br/>
              <w:t xml:space="preserve">на них дополнительных обязанностей, связанных с наставнической деятельностью. </w:t>
            </w:r>
          </w:p>
          <w:p w14:paraId="70E3E743" w14:textId="77777777" w:rsidR="00172ADF" w:rsidRPr="008277DB" w:rsidRDefault="00172ADF" w:rsidP="00172ADF">
            <w:pPr>
              <w:widowControl w:val="0"/>
              <w:numPr>
                <w:ilvl w:val="0"/>
                <w:numId w:val="31"/>
              </w:numPr>
              <w:tabs>
                <w:tab w:val="left" w:pos="197"/>
              </w:tabs>
              <w:jc w:val="both"/>
              <w:rPr>
                <w:color w:val="000000"/>
                <w:sz w:val="28"/>
                <w:szCs w:val="28"/>
                <w:lang w:bidi="ru-RU"/>
              </w:rPr>
            </w:pPr>
            <w:r w:rsidRPr="008277DB">
              <w:rPr>
                <w:rFonts w:eastAsia="Arial Unicode MS"/>
                <w:color w:val="000000"/>
                <w:sz w:val="28"/>
                <w:szCs w:val="28"/>
                <w:lang w:bidi="ru-RU"/>
              </w:rPr>
              <w:t xml:space="preserve">Подготовка персонализированных программ наставничества – при наличии </w:t>
            </w:r>
            <w:r w:rsidRPr="008277DB">
              <w:rPr>
                <w:rFonts w:eastAsia="Arial Unicode MS"/>
                <w:color w:val="000000"/>
                <w:sz w:val="28"/>
                <w:szCs w:val="28"/>
                <w:lang w:bidi="ru-RU"/>
              </w:rPr>
              <w:br/>
              <w:t>в организации наставляемых.</w:t>
            </w:r>
          </w:p>
        </w:tc>
      </w:tr>
      <w:tr w:rsidR="00172ADF" w:rsidRPr="008277DB" w14:paraId="2E1C174E" w14:textId="77777777" w:rsidTr="00D16CD3">
        <w:tc>
          <w:tcPr>
            <w:tcW w:w="959" w:type="dxa"/>
          </w:tcPr>
          <w:p w14:paraId="182D6D10" w14:textId="77777777" w:rsidR="00172ADF" w:rsidRPr="008277DB" w:rsidRDefault="00172ADF" w:rsidP="00172ADF">
            <w:pPr>
              <w:pStyle w:val="a3"/>
              <w:widowControl w:val="0"/>
              <w:numPr>
                <w:ilvl w:val="0"/>
                <w:numId w:val="30"/>
              </w:numPr>
              <w:contextualSpacing/>
              <w:jc w:val="both"/>
              <w:rPr>
                <w:rFonts w:ascii="Times New Roman" w:eastAsia="Times New Roman" w:hAnsi="Times New Roman" w:cs="Times New Roman"/>
                <w:color w:val="000000"/>
                <w:sz w:val="28"/>
                <w:szCs w:val="28"/>
                <w:lang w:eastAsia="ru-RU" w:bidi="ru-RU"/>
              </w:rPr>
            </w:pPr>
          </w:p>
        </w:tc>
        <w:tc>
          <w:tcPr>
            <w:tcW w:w="2883" w:type="dxa"/>
          </w:tcPr>
          <w:p w14:paraId="21BDC420" w14:textId="77777777" w:rsidR="00172ADF" w:rsidRPr="008277DB" w:rsidRDefault="00172ADF" w:rsidP="00D16CD3">
            <w:pPr>
              <w:widowControl w:val="0"/>
              <w:jc w:val="both"/>
              <w:rPr>
                <w:color w:val="000000"/>
                <w:sz w:val="28"/>
                <w:szCs w:val="28"/>
                <w:lang w:bidi="ru-RU"/>
              </w:rPr>
            </w:pPr>
            <w:r w:rsidRPr="008277DB">
              <w:rPr>
                <w:color w:val="000000"/>
                <w:sz w:val="28"/>
                <w:szCs w:val="28"/>
                <w:lang w:bidi="ru-RU"/>
              </w:rPr>
              <w:t xml:space="preserve">Формирование банка </w:t>
            </w:r>
            <w:proofErr w:type="gramStart"/>
            <w:r w:rsidRPr="008277DB">
              <w:rPr>
                <w:color w:val="000000"/>
                <w:sz w:val="28"/>
                <w:szCs w:val="28"/>
                <w:lang w:bidi="ru-RU"/>
              </w:rPr>
              <w:t>наставляемых</w:t>
            </w:r>
            <w:proofErr w:type="gramEnd"/>
          </w:p>
        </w:tc>
        <w:tc>
          <w:tcPr>
            <w:tcW w:w="5953" w:type="dxa"/>
          </w:tcPr>
          <w:p w14:paraId="0819B3C7" w14:textId="77777777" w:rsidR="00172ADF" w:rsidRPr="008277DB" w:rsidRDefault="00172ADF" w:rsidP="00172ADF">
            <w:pPr>
              <w:widowControl w:val="0"/>
              <w:numPr>
                <w:ilvl w:val="0"/>
                <w:numId w:val="32"/>
              </w:numPr>
              <w:jc w:val="both"/>
              <w:rPr>
                <w:color w:val="000000"/>
                <w:sz w:val="28"/>
                <w:szCs w:val="28"/>
                <w:lang w:bidi="ru-RU"/>
              </w:rPr>
            </w:pPr>
            <w:r w:rsidRPr="008277DB">
              <w:rPr>
                <w:color w:val="000000"/>
                <w:sz w:val="28"/>
                <w:szCs w:val="28"/>
                <w:lang w:bidi="ru-RU"/>
              </w:rPr>
              <w:t>Сбор информации о профессиональных запросах педагогов.</w:t>
            </w:r>
          </w:p>
          <w:p w14:paraId="5D129CF4" w14:textId="77777777" w:rsidR="00172ADF" w:rsidRPr="008277DB" w:rsidRDefault="00172ADF" w:rsidP="00172ADF">
            <w:pPr>
              <w:widowControl w:val="0"/>
              <w:numPr>
                <w:ilvl w:val="0"/>
                <w:numId w:val="32"/>
              </w:numPr>
              <w:jc w:val="both"/>
              <w:rPr>
                <w:color w:val="000000"/>
                <w:sz w:val="28"/>
                <w:szCs w:val="28"/>
                <w:lang w:bidi="ru-RU"/>
              </w:rPr>
            </w:pPr>
            <w:r w:rsidRPr="008277DB">
              <w:rPr>
                <w:color w:val="000000"/>
                <w:sz w:val="28"/>
                <w:szCs w:val="28"/>
                <w:lang w:bidi="ru-RU"/>
              </w:rPr>
              <w:t xml:space="preserve">Формирование банка данных наставляемых, обеспечение согласий на сбор </w:t>
            </w:r>
            <w:r w:rsidRPr="008277DB">
              <w:rPr>
                <w:color w:val="000000"/>
                <w:sz w:val="28"/>
                <w:szCs w:val="28"/>
                <w:lang w:bidi="ru-RU"/>
              </w:rPr>
              <w:br/>
              <w:t>и обработку персональных данных.</w:t>
            </w:r>
          </w:p>
        </w:tc>
      </w:tr>
      <w:tr w:rsidR="00172ADF" w:rsidRPr="008277DB" w14:paraId="7AA06C07" w14:textId="77777777" w:rsidTr="00D16CD3">
        <w:tc>
          <w:tcPr>
            <w:tcW w:w="959" w:type="dxa"/>
          </w:tcPr>
          <w:p w14:paraId="06B6DCF0" w14:textId="77777777" w:rsidR="00172ADF" w:rsidRPr="008277DB" w:rsidRDefault="00172ADF" w:rsidP="00172ADF">
            <w:pPr>
              <w:pStyle w:val="a3"/>
              <w:widowControl w:val="0"/>
              <w:numPr>
                <w:ilvl w:val="0"/>
                <w:numId w:val="30"/>
              </w:numPr>
              <w:contextualSpacing/>
              <w:jc w:val="both"/>
              <w:rPr>
                <w:rFonts w:ascii="Times New Roman" w:eastAsia="Times New Roman" w:hAnsi="Times New Roman" w:cs="Times New Roman"/>
                <w:color w:val="000000"/>
                <w:sz w:val="28"/>
                <w:szCs w:val="28"/>
                <w:lang w:eastAsia="ru-RU" w:bidi="ru-RU"/>
              </w:rPr>
            </w:pPr>
          </w:p>
        </w:tc>
        <w:tc>
          <w:tcPr>
            <w:tcW w:w="2883" w:type="dxa"/>
          </w:tcPr>
          <w:p w14:paraId="30468F3F" w14:textId="77777777" w:rsidR="00172ADF" w:rsidRPr="008277DB" w:rsidRDefault="00172ADF" w:rsidP="00D16CD3">
            <w:pPr>
              <w:widowControl w:val="0"/>
              <w:jc w:val="both"/>
              <w:rPr>
                <w:color w:val="000000"/>
                <w:sz w:val="28"/>
                <w:szCs w:val="28"/>
                <w:lang w:bidi="ru-RU"/>
              </w:rPr>
            </w:pPr>
            <w:r w:rsidRPr="008277DB">
              <w:rPr>
                <w:color w:val="000000"/>
                <w:sz w:val="28"/>
                <w:szCs w:val="28"/>
                <w:lang w:bidi="ru-RU"/>
              </w:rPr>
              <w:t>Формирование банка</w:t>
            </w:r>
          </w:p>
          <w:p w14:paraId="1DF2363C" w14:textId="77777777" w:rsidR="00172ADF" w:rsidRPr="008277DB" w:rsidRDefault="00172ADF" w:rsidP="00D16CD3">
            <w:pPr>
              <w:widowControl w:val="0"/>
              <w:jc w:val="both"/>
              <w:rPr>
                <w:color w:val="000000"/>
                <w:sz w:val="28"/>
                <w:szCs w:val="28"/>
                <w:lang w:bidi="ru-RU"/>
              </w:rPr>
            </w:pPr>
            <w:r w:rsidRPr="008277DB">
              <w:rPr>
                <w:color w:val="000000"/>
                <w:sz w:val="28"/>
                <w:szCs w:val="28"/>
                <w:lang w:bidi="ru-RU"/>
              </w:rPr>
              <w:t>наставников</w:t>
            </w:r>
          </w:p>
        </w:tc>
        <w:tc>
          <w:tcPr>
            <w:tcW w:w="5953" w:type="dxa"/>
          </w:tcPr>
          <w:p w14:paraId="7017672C" w14:textId="648B5BD8" w:rsidR="00172ADF" w:rsidRPr="008277DB" w:rsidRDefault="00172ADF" w:rsidP="00172ADF">
            <w:pPr>
              <w:widowControl w:val="0"/>
              <w:numPr>
                <w:ilvl w:val="0"/>
                <w:numId w:val="33"/>
              </w:numPr>
              <w:tabs>
                <w:tab w:val="left" w:pos="283"/>
              </w:tabs>
              <w:jc w:val="both"/>
              <w:rPr>
                <w:color w:val="000000"/>
                <w:sz w:val="28"/>
                <w:szCs w:val="28"/>
                <w:lang w:bidi="ru-RU"/>
              </w:rPr>
            </w:pPr>
            <w:r w:rsidRPr="008277DB">
              <w:rPr>
                <w:color w:val="000000"/>
                <w:sz w:val="28"/>
                <w:szCs w:val="28"/>
                <w:lang w:bidi="ru-RU"/>
              </w:rPr>
              <w:t>Проведение анкетирования среди потенциальных наставников в образовательной организ</w:t>
            </w:r>
            <w:r w:rsidR="008277DB">
              <w:rPr>
                <w:color w:val="000000"/>
                <w:sz w:val="28"/>
                <w:szCs w:val="28"/>
                <w:lang w:bidi="ru-RU"/>
              </w:rPr>
              <w:t xml:space="preserve">ации, желающих принять участие </w:t>
            </w:r>
            <w:r w:rsidRPr="008277DB">
              <w:rPr>
                <w:color w:val="000000"/>
                <w:sz w:val="28"/>
                <w:szCs w:val="28"/>
                <w:lang w:bidi="ru-RU"/>
              </w:rPr>
              <w:t>в персонализированных программах наставничества.</w:t>
            </w:r>
          </w:p>
          <w:p w14:paraId="4CDDF8D9" w14:textId="77777777" w:rsidR="00172ADF" w:rsidRPr="008277DB" w:rsidRDefault="00172ADF" w:rsidP="00172ADF">
            <w:pPr>
              <w:widowControl w:val="0"/>
              <w:numPr>
                <w:ilvl w:val="0"/>
                <w:numId w:val="33"/>
              </w:numPr>
              <w:tabs>
                <w:tab w:val="left" w:pos="283"/>
              </w:tabs>
              <w:jc w:val="both"/>
              <w:rPr>
                <w:color w:val="000000"/>
                <w:sz w:val="28"/>
                <w:szCs w:val="28"/>
                <w:lang w:bidi="ru-RU"/>
              </w:rPr>
            </w:pPr>
            <w:r w:rsidRPr="008277DB">
              <w:rPr>
                <w:rFonts w:eastAsia="Arial Unicode MS"/>
                <w:color w:val="000000"/>
                <w:sz w:val="28"/>
                <w:szCs w:val="28"/>
                <w:lang w:bidi="ru-RU"/>
              </w:rPr>
              <w:t>Формирование банка данных наставников, обеспечение согласий на сбор и обработку персональных данных.</w:t>
            </w:r>
          </w:p>
        </w:tc>
      </w:tr>
      <w:tr w:rsidR="00172ADF" w:rsidRPr="008277DB" w14:paraId="33AAC9AD" w14:textId="77777777" w:rsidTr="00D16CD3">
        <w:tc>
          <w:tcPr>
            <w:tcW w:w="959" w:type="dxa"/>
          </w:tcPr>
          <w:p w14:paraId="775D4884" w14:textId="77777777" w:rsidR="00172ADF" w:rsidRPr="008277DB" w:rsidRDefault="00172ADF" w:rsidP="00172ADF">
            <w:pPr>
              <w:pStyle w:val="a3"/>
              <w:widowControl w:val="0"/>
              <w:numPr>
                <w:ilvl w:val="0"/>
                <w:numId w:val="30"/>
              </w:numPr>
              <w:contextualSpacing/>
              <w:jc w:val="both"/>
              <w:rPr>
                <w:rFonts w:ascii="Times New Roman" w:eastAsia="Times New Roman" w:hAnsi="Times New Roman" w:cs="Times New Roman"/>
                <w:color w:val="000000"/>
                <w:sz w:val="28"/>
                <w:szCs w:val="28"/>
                <w:lang w:eastAsia="ru-RU" w:bidi="ru-RU"/>
              </w:rPr>
            </w:pPr>
          </w:p>
        </w:tc>
        <w:tc>
          <w:tcPr>
            <w:tcW w:w="2883" w:type="dxa"/>
          </w:tcPr>
          <w:p w14:paraId="50B3F972" w14:textId="77777777" w:rsidR="00172ADF" w:rsidRPr="008277DB" w:rsidRDefault="00172ADF" w:rsidP="00D16CD3">
            <w:pPr>
              <w:widowControl w:val="0"/>
              <w:jc w:val="both"/>
              <w:rPr>
                <w:color w:val="000000"/>
                <w:sz w:val="28"/>
                <w:szCs w:val="28"/>
                <w:lang w:bidi="ru-RU"/>
              </w:rPr>
            </w:pPr>
            <w:r w:rsidRPr="008277DB">
              <w:rPr>
                <w:rFonts w:eastAsia="Arial Unicode MS"/>
                <w:bCs/>
                <w:color w:val="000000"/>
                <w:sz w:val="28"/>
                <w:szCs w:val="28"/>
                <w:lang w:bidi="ru-RU"/>
              </w:rPr>
              <w:t>Отбор и обучение</w:t>
            </w:r>
          </w:p>
        </w:tc>
        <w:tc>
          <w:tcPr>
            <w:tcW w:w="5953" w:type="dxa"/>
          </w:tcPr>
          <w:p w14:paraId="2375703E" w14:textId="77777777" w:rsidR="00172ADF" w:rsidRPr="008277DB" w:rsidRDefault="00172ADF" w:rsidP="00172ADF">
            <w:pPr>
              <w:pStyle w:val="a3"/>
              <w:numPr>
                <w:ilvl w:val="0"/>
                <w:numId w:val="38"/>
              </w:numPr>
              <w:ind w:left="34"/>
              <w:contextualSpacing/>
              <w:jc w:val="both"/>
              <w:rPr>
                <w:rFonts w:ascii="Times New Roman" w:eastAsia="Times New Roman" w:hAnsi="Times New Roman" w:cs="Times New Roman"/>
                <w:sz w:val="28"/>
                <w:szCs w:val="28"/>
              </w:rPr>
            </w:pPr>
            <w:r w:rsidRPr="008277DB">
              <w:rPr>
                <w:rFonts w:ascii="Times New Roman" w:eastAsia="Arial Unicode MS" w:hAnsi="Times New Roman" w:cs="Times New Roman"/>
                <w:color w:val="000000"/>
                <w:sz w:val="28"/>
                <w:szCs w:val="28"/>
                <w:lang w:eastAsia="ru-RU" w:bidi="ru-RU"/>
              </w:rPr>
              <w:t xml:space="preserve">Анализ банка наставников и выбор подходящих для </w:t>
            </w:r>
            <w:r w:rsidRPr="008277DB">
              <w:rPr>
                <w:rFonts w:ascii="Times New Roman" w:eastAsia="Arial Unicode MS" w:hAnsi="Times New Roman" w:cs="Times New Roman"/>
                <w:iCs/>
                <w:color w:val="000000"/>
                <w:sz w:val="28"/>
                <w:szCs w:val="28"/>
                <w:lang w:eastAsia="ru-RU" w:bidi="ru-RU"/>
              </w:rPr>
              <w:t>конкретной</w:t>
            </w:r>
            <w:r w:rsidRPr="008277DB">
              <w:rPr>
                <w:rFonts w:ascii="Times New Roman" w:eastAsia="Arial Unicode MS" w:hAnsi="Times New Roman" w:cs="Times New Roman"/>
                <w:color w:val="000000"/>
                <w:sz w:val="28"/>
                <w:szCs w:val="28"/>
                <w:lang w:eastAsia="ru-RU" w:bidi="ru-RU"/>
              </w:rPr>
              <w:t xml:space="preserve"> персонализированной программы</w:t>
            </w:r>
            <w:r w:rsidRPr="008277DB">
              <w:rPr>
                <w:rFonts w:ascii="Times New Roman" w:eastAsia="Times New Roman" w:hAnsi="Times New Roman" w:cs="Times New Roman"/>
                <w:bCs/>
                <w:sz w:val="28"/>
                <w:szCs w:val="28"/>
              </w:rPr>
              <w:t xml:space="preserve"> </w:t>
            </w:r>
            <w:r w:rsidRPr="008277DB">
              <w:rPr>
                <w:rFonts w:ascii="Times New Roman" w:eastAsia="Times New Roman" w:hAnsi="Times New Roman" w:cs="Times New Roman"/>
                <w:sz w:val="28"/>
                <w:szCs w:val="28"/>
              </w:rPr>
              <w:t>наставничества педагога/группы педагогов.</w:t>
            </w:r>
          </w:p>
          <w:p w14:paraId="6B5FCE97" w14:textId="77777777" w:rsidR="00172ADF" w:rsidRPr="008277DB" w:rsidRDefault="00172ADF" w:rsidP="00D16CD3">
            <w:pPr>
              <w:widowControl w:val="0"/>
              <w:jc w:val="both"/>
              <w:rPr>
                <w:color w:val="000000"/>
                <w:sz w:val="28"/>
                <w:szCs w:val="28"/>
                <w:lang w:bidi="ru-RU"/>
              </w:rPr>
            </w:pPr>
            <w:r w:rsidRPr="008277DB">
              <w:rPr>
                <w:color w:val="000000"/>
                <w:sz w:val="28"/>
                <w:szCs w:val="28"/>
                <w:lang w:bidi="ru-RU"/>
              </w:rPr>
              <w:t xml:space="preserve">2) Обучение наставников для работы </w:t>
            </w:r>
            <w:r w:rsidRPr="008277DB">
              <w:rPr>
                <w:color w:val="000000"/>
                <w:sz w:val="28"/>
                <w:szCs w:val="28"/>
                <w:lang w:bidi="ru-RU"/>
              </w:rPr>
              <w:br/>
              <w:t xml:space="preserve">с </w:t>
            </w:r>
            <w:proofErr w:type="gramStart"/>
            <w:r w:rsidRPr="008277DB">
              <w:rPr>
                <w:color w:val="000000"/>
                <w:sz w:val="28"/>
                <w:szCs w:val="28"/>
                <w:lang w:bidi="ru-RU"/>
              </w:rPr>
              <w:t>наставляемыми</w:t>
            </w:r>
            <w:proofErr w:type="gramEnd"/>
            <w:r w:rsidRPr="008277DB">
              <w:rPr>
                <w:color w:val="000000"/>
                <w:sz w:val="28"/>
                <w:szCs w:val="28"/>
                <w:lang w:bidi="ru-RU"/>
              </w:rPr>
              <w:t>:</w:t>
            </w:r>
          </w:p>
          <w:p w14:paraId="55856F6A" w14:textId="77777777" w:rsidR="00172ADF" w:rsidRPr="008277DB" w:rsidRDefault="00172ADF" w:rsidP="00D16CD3">
            <w:pPr>
              <w:widowControl w:val="0"/>
              <w:jc w:val="both"/>
              <w:rPr>
                <w:color w:val="000000"/>
                <w:sz w:val="28"/>
                <w:szCs w:val="28"/>
                <w:lang w:bidi="ru-RU"/>
              </w:rPr>
            </w:pPr>
            <w:r w:rsidRPr="008277DB">
              <w:rPr>
                <w:color w:val="000000"/>
                <w:sz w:val="28"/>
                <w:szCs w:val="28"/>
                <w:lang w:bidi="ru-RU"/>
              </w:rPr>
              <w:t xml:space="preserve">- подготовка методических материалов </w:t>
            </w:r>
            <w:r w:rsidRPr="008277DB">
              <w:rPr>
                <w:color w:val="000000"/>
                <w:sz w:val="28"/>
                <w:szCs w:val="28"/>
                <w:lang w:bidi="ru-RU"/>
              </w:rPr>
              <w:br/>
              <w:t>для сопровождения наставнической деятельности;</w:t>
            </w:r>
          </w:p>
          <w:p w14:paraId="7B101962" w14:textId="77777777" w:rsidR="00172ADF" w:rsidRPr="008277DB" w:rsidRDefault="00172ADF" w:rsidP="00D16CD3">
            <w:pPr>
              <w:widowControl w:val="0"/>
              <w:jc w:val="both"/>
              <w:rPr>
                <w:rFonts w:eastAsia="Arial Unicode MS"/>
                <w:color w:val="000000"/>
                <w:sz w:val="28"/>
                <w:szCs w:val="28"/>
                <w:lang w:bidi="ru-RU"/>
              </w:rPr>
            </w:pPr>
            <w:r w:rsidRPr="008277DB">
              <w:rPr>
                <w:rFonts w:eastAsia="Arial Unicode MS"/>
                <w:color w:val="000000"/>
                <w:sz w:val="28"/>
                <w:szCs w:val="28"/>
                <w:lang w:bidi="ru-RU"/>
              </w:rPr>
              <w:t>- проведение консультаций, организация обмена опытом среди наставников – "установочные сессии" наставников.</w:t>
            </w:r>
          </w:p>
        </w:tc>
      </w:tr>
      <w:tr w:rsidR="00172ADF" w:rsidRPr="008277DB" w14:paraId="0FB2B2D7" w14:textId="77777777" w:rsidTr="00D16CD3">
        <w:tc>
          <w:tcPr>
            <w:tcW w:w="959" w:type="dxa"/>
          </w:tcPr>
          <w:p w14:paraId="3A07BC1A" w14:textId="77777777" w:rsidR="00172ADF" w:rsidRPr="008277DB" w:rsidRDefault="00172ADF" w:rsidP="00172ADF">
            <w:pPr>
              <w:pStyle w:val="a3"/>
              <w:widowControl w:val="0"/>
              <w:numPr>
                <w:ilvl w:val="0"/>
                <w:numId w:val="30"/>
              </w:numPr>
              <w:contextualSpacing/>
              <w:jc w:val="both"/>
              <w:rPr>
                <w:rFonts w:ascii="Times New Roman" w:eastAsia="Times New Roman" w:hAnsi="Times New Roman" w:cs="Times New Roman"/>
                <w:color w:val="000000"/>
                <w:sz w:val="28"/>
                <w:szCs w:val="28"/>
                <w:lang w:eastAsia="ru-RU" w:bidi="ru-RU"/>
              </w:rPr>
            </w:pPr>
          </w:p>
        </w:tc>
        <w:tc>
          <w:tcPr>
            <w:tcW w:w="2883" w:type="dxa"/>
          </w:tcPr>
          <w:p w14:paraId="55C80B82" w14:textId="77777777" w:rsidR="00172ADF" w:rsidRPr="008277DB" w:rsidRDefault="00172ADF" w:rsidP="00D16CD3">
            <w:pPr>
              <w:widowControl w:val="0"/>
              <w:jc w:val="both"/>
              <w:rPr>
                <w:color w:val="000000"/>
                <w:sz w:val="28"/>
                <w:szCs w:val="28"/>
                <w:lang w:bidi="ru-RU"/>
              </w:rPr>
            </w:pPr>
            <w:r w:rsidRPr="008277DB">
              <w:rPr>
                <w:color w:val="000000"/>
                <w:sz w:val="28"/>
                <w:szCs w:val="28"/>
                <w:lang w:bidi="ru-RU"/>
              </w:rPr>
              <w:t xml:space="preserve">Организация </w:t>
            </w:r>
            <w:r w:rsidRPr="008277DB">
              <w:rPr>
                <w:color w:val="000000"/>
                <w:sz w:val="28"/>
                <w:szCs w:val="28"/>
                <w:lang w:bidi="ru-RU"/>
              </w:rPr>
              <w:br/>
              <w:t>и осуществление работы</w:t>
            </w:r>
          </w:p>
          <w:p w14:paraId="766E60CD" w14:textId="77777777" w:rsidR="00172ADF" w:rsidRPr="008277DB" w:rsidRDefault="00172ADF" w:rsidP="00D16CD3">
            <w:pPr>
              <w:widowControl w:val="0"/>
              <w:jc w:val="both"/>
              <w:rPr>
                <w:color w:val="000000"/>
                <w:sz w:val="28"/>
                <w:szCs w:val="28"/>
                <w:lang w:bidi="ru-RU"/>
              </w:rPr>
            </w:pPr>
            <w:r w:rsidRPr="008277DB">
              <w:rPr>
                <w:color w:val="000000"/>
                <w:sz w:val="28"/>
                <w:szCs w:val="28"/>
                <w:lang w:bidi="ru-RU"/>
              </w:rPr>
              <w:t>наставнических</w:t>
            </w:r>
          </w:p>
          <w:p w14:paraId="03848BDE" w14:textId="77777777" w:rsidR="00172ADF" w:rsidRPr="008277DB" w:rsidRDefault="00172ADF" w:rsidP="00D16CD3">
            <w:pPr>
              <w:widowControl w:val="0"/>
              <w:jc w:val="both"/>
              <w:rPr>
                <w:color w:val="000000"/>
                <w:sz w:val="28"/>
                <w:szCs w:val="28"/>
                <w:lang w:bidi="ru-RU"/>
              </w:rPr>
            </w:pPr>
            <w:r w:rsidRPr="008277DB">
              <w:rPr>
                <w:color w:val="000000"/>
                <w:sz w:val="28"/>
                <w:szCs w:val="28"/>
                <w:lang w:bidi="ru-RU"/>
              </w:rPr>
              <w:t>пар/групп</w:t>
            </w:r>
          </w:p>
        </w:tc>
        <w:tc>
          <w:tcPr>
            <w:tcW w:w="5953" w:type="dxa"/>
          </w:tcPr>
          <w:p w14:paraId="0EF66CA3" w14:textId="77777777" w:rsidR="00172ADF" w:rsidRPr="008277DB" w:rsidRDefault="00172ADF" w:rsidP="00172ADF">
            <w:pPr>
              <w:widowControl w:val="0"/>
              <w:numPr>
                <w:ilvl w:val="0"/>
                <w:numId w:val="36"/>
              </w:numPr>
              <w:jc w:val="both"/>
              <w:rPr>
                <w:color w:val="000000"/>
                <w:sz w:val="28"/>
                <w:szCs w:val="28"/>
                <w:lang w:bidi="ru-RU"/>
              </w:rPr>
            </w:pPr>
            <w:r w:rsidRPr="008277DB">
              <w:rPr>
                <w:color w:val="000000"/>
                <w:sz w:val="28"/>
                <w:szCs w:val="28"/>
                <w:lang w:bidi="ru-RU"/>
              </w:rPr>
              <w:t>Формирование наставнических пар/групп.</w:t>
            </w:r>
          </w:p>
          <w:p w14:paraId="1EB26A68" w14:textId="77777777" w:rsidR="00172ADF" w:rsidRPr="008277DB" w:rsidRDefault="00172ADF" w:rsidP="00172ADF">
            <w:pPr>
              <w:widowControl w:val="0"/>
              <w:numPr>
                <w:ilvl w:val="0"/>
                <w:numId w:val="36"/>
              </w:numPr>
              <w:jc w:val="both"/>
              <w:rPr>
                <w:color w:val="000000"/>
                <w:sz w:val="28"/>
                <w:szCs w:val="28"/>
                <w:lang w:bidi="ru-RU"/>
              </w:rPr>
            </w:pPr>
            <w:r w:rsidRPr="008277DB">
              <w:rPr>
                <w:color w:val="000000"/>
                <w:sz w:val="28"/>
                <w:szCs w:val="28"/>
                <w:lang w:bidi="ru-RU"/>
              </w:rPr>
              <w:t>Разработка персонализированных программ наставничества для каждой пары/группы.</w:t>
            </w:r>
          </w:p>
          <w:p w14:paraId="3DA8CC4E" w14:textId="77777777" w:rsidR="00172ADF" w:rsidRPr="008277DB" w:rsidRDefault="00172ADF" w:rsidP="00172ADF">
            <w:pPr>
              <w:widowControl w:val="0"/>
              <w:numPr>
                <w:ilvl w:val="0"/>
                <w:numId w:val="36"/>
              </w:numPr>
              <w:jc w:val="both"/>
              <w:rPr>
                <w:color w:val="000000"/>
                <w:sz w:val="28"/>
                <w:szCs w:val="28"/>
                <w:lang w:bidi="ru-RU"/>
              </w:rPr>
            </w:pPr>
            <w:r w:rsidRPr="008277DB">
              <w:rPr>
                <w:color w:val="000000"/>
                <w:sz w:val="28"/>
                <w:szCs w:val="28"/>
                <w:lang w:bidi="ru-RU"/>
              </w:rPr>
              <w:t xml:space="preserve">Организация психолого-педагогической поддержки сопровождения наставляемых, </w:t>
            </w:r>
            <w:r w:rsidRPr="008277DB">
              <w:rPr>
                <w:color w:val="000000"/>
                <w:sz w:val="28"/>
                <w:szCs w:val="28"/>
                <w:lang w:bidi="ru-RU"/>
              </w:rPr>
              <w:br/>
              <w:t xml:space="preserve">не сформировавших пару или группу </w:t>
            </w:r>
            <w:r w:rsidRPr="008277DB">
              <w:rPr>
                <w:color w:val="000000"/>
                <w:sz w:val="28"/>
                <w:szCs w:val="28"/>
                <w:lang w:bidi="ru-RU"/>
              </w:rPr>
              <w:br/>
              <w:t>(при необходимости), продолжение поиска наставника/наставников.</w:t>
            </w:r>
          </w:p>
        </w:tc>
      </w:tr>
      <w:tr w:rsidR="00172ADF" w:rsidRPr="008277DB" w14:paraId="4D5DACBE" w14:textId="77777777" w:rsidTr="00D16CD3">
        <w:tc>
          <w:tcPr>
            <w:tcW w:w="959" w:type="dxa"/>
          </w:tcPr>
          <w:p w14:paraId="5583A82A" w14:textId="77777777" w:rsidR="00172ADF" w:rsidRPr="008277DB" w:rsidRDefault="00172ADF" w:rsidP="00172ADF">
            <w:pPr>
              <w:pStyle w:val="a3"/>
              <w:widowControl w:val="0"/>
              <w:numPr>
                <w:ilvl w:val="0"/>
                <w:numId w:val="30"/>
              </w:numPr>
              <w:contextualSpacing/>
              <w:jc w:val="both"/>
              <w:rPr>
                <w:rFonts w:ascii="Times New Roman" w:eastAsia="Times New Roman" w:hAnsi="Times New Roman" w:cs="Times New Roman"/>
                <w:color w:val="000000"/>
                <w:sz w:val="28"/>
                <w:szCs w:val="28"/>
                <w:lang w:eastAsia="ru-RU" w:bidi="ru-RU"/>
              </w:rPr>
            </w:pPr>
          </w:p>
        </w:tc>
        <w:tc>
          <w:tcPr>
            <w:tcW w:w="2883" w:type="dxa"/>
          </w:tcPr>
          <w:p w14:paraId="36D726BB" w14:textId="77777777" w:rsidR="00172ADF" w:rsidRPr="008277DB" w:rsidRDefault="00172ADF" w:rsidP="00D16CD3">
            <w:pPr>
              <w:widowControl w:val="0"/>
              <w:tabs>
                <w:tab w:val="left" w:pos="900"/>
              </w:tabs>
              <w:jc w:val="both"/>
              <w:rPr>
                <w:color w:val="000000"/>
                <w:sz w:val="28"/>
                <w:szCs w:val="28"/>
                <w:lang w:bidi="ru-RU"/>
              </w:rPr>
            </w:pPr>
            <w:r w:rsidRPr="008277DB">
              <w:rPr>
                <w:rFonts w:eastAsia="Arial Unicode MS"/>
                <w:bCs/>
                <w:color w:val="000000"/>
                <w:sz w:val="28"/>
                <w:szCs w:val="28"/>
                <w:lang w:bidi="ru-RU"/>
              </w:rPr>
              <w:t>Завершение персонализированных программ наставничества</w:t>
            </w:r>
          </w:p>
        </w:tc>
        <w:tc>
          <w:tcPr>
            <w:tcW w:w="5953" w:type="dxa"/>
          </w:tcPr>
          <w:p w14:paraId="76F594BE" w14:textId="77777777" w:rsidR="00172ADF" w:rsidRPr="008277DB" w:rsidRDefault="00172ADF" w:rsidP="00172ADF">
            <w:pPr>
              <w:widowControl w:val="0"/>
              <w:numPr>
                <w:ilvl w:val="0"/>
                <w:numId w:val="37"/>
              </w:numPr>
              <w:tabs>
                <w:tab w:val="left" w:pos="403"/>
              </w:tabs>
              <w:jc w:val="both"/>
              <w:rPr>
                <w:color w:val="000000"/>
                <w:sz w:val="28"/>
                <w:szCs w:val="28"/>
                <w:lang w:bidi="ru-RU"/>
              </w:rPr>
            </w:pPr>
            <w:r w:rsidRPr="008277DB">
              <w:rPr>
                <w:color w:val="000000"/>
                <w:sz w:val="28"/>
                <w:szCs w:val="28"/>
                <w:lang w:bidi="ru-RU"/>
              </w:rPr>
              <w:t>Проведение мониторинга качества реализации персонализированных программ наставничества (анкетирование);</w:t>
            </w:r>
          </w:p>
          <w:p w14:paraId="465841CC" w14:textId="77777777" w:rsidR="00172ADF" w:rsidRPr="008277DB" w:rsidRDefault="00172ADF" w:rsidP="00172ADF">
            <w:pPr>
              <w:widowControl w:val="0"/>
              <w:numPr>
                <w:ilvl w:val="0"/>
                <w:numId w:val="37"/>
              </w:numPr>
              <w:tabs>
                <w:tab w:val="left" w:pos="278"/>
              </w:tabs>
              <w:jc w:val="both"/>
              <w:rPr>
                <w:color w:val="000000"/>
                <w:sz w:val="28"/>
                <w:szCs w:val="28"/>
                <w:lang w:bidi="ru-RU"/>
              </w:rPr>
            </w:pPr>
            <w:r w:rsidRPr="008277DB">
              <w:rPr>
                <w:color w:val="000000"/>
                <w:sz w:val="28"/>
                <w:szCs w:val="28"/>
                <w:lang w:bidi="ru-RU"/>
              </w:rPr>
              <w:t xml:space="preserve">Проведение школьной конференции </w:t>
            </w:r>
            <w:r w:rsidRPr="008277DB">
              <w:rPr>
                <w:color w:val="000000"/>
                <w:sz w:val="28"/>
                <w:szCs w:val="28"/>
                <w:lang w:bidi="ru-RU"/>
              </w:rPr>
              <w:br/>
              <w:t>или семинара.</w:t>
            </w:r>
          </w:p>
          <w:p w14:paraId="42E103DA" w14:textId="77777777" w:rsidR="00172ADF" w:rsidRPr="008277DB" w:rsidRDefault="00172ADF" w:rsidP="00172ADF">
            <w:pPr>
              <w:widowControl w:val="0"/>
              <w:numPr>
                <w:ilvl w:val="0"/>
                <w:numId w:val="37"/>
              </w:numPr>
              <w:tabs>
                <w:tab w:val="left" w:pos="278"/>
              </w:tabs>
              <w:jc w:val="both"/>
              <w:rPr>
                <w:color w:val="000000"/>
                <w:sz w:val="28"/>
                <w:szCs w:val="28"/>
                <w:lang w:bidi="ru-RU"/>
              </w:rPr>
            </w:pPr>
            <w:r w:rsidRPr="008277DB">
              <w:rPr>
                <w:rFonts w:eastAsia="Arial Unicode MS"/>
                <w:color w:val="000000"/>
                <w:sz w:val="28"/>
                <w:szCs w:val="28"/>
                <w:lang w:bidi="ru-RU"/>
              </w:rPr>
              <w:t>Проведение итогового мероприятия (круглого стола) по выявлению лучших практик наставничества; пополнение методической копилки педагогических практик наставничества.</w:t>
            </w:r>
          </w:p>
        </w:tc>
      </w:tr>
      <w:tr w:rsidR="00172ADF" w:rsidRPr="008277DB" w14:paraId="23CE4D7A" w14:textId="77777777" w:rsidTr="00D16CD3">
        <w:tc>
          <w:tcPr>
            <w:tcW w:w="959" w:type="dxa"/>
          </w:tcPr>
          <w:p w14:paraId="1DB8DA1B" w14:textId="77777777" w:rsidR="00172ADF" w:rsidRPr="008277DB" w:rsidRDefault="00172ADF" w:rsidP="00172ADF">
            <w:pPr>
              <w:pStyle w:val="a3"/>
              <w:widowControl w:val="0"/>
              <w:numPr>
                <w:ilvl w:val="0"/>
                <w:numId w:val="30"/>
              </w:numPr>
              <w:contextualSpacing/>
              <w:jc w:val="both"/>
              <w:rPr>
                <w:rFonts w:ascii="Times New Roman" w:eastAsia="Times New Roman" w:hAnsi="Times New Roman" w:cs="Times New Roman"/>
                <w:color w:val="000000"/>
                <w:sz w:val="28"/>
                <w:szCs w:val="28"/>
                <w:lang w:eastAsia="ru-RU" w:bidi="ru-RU"/>
              </w:rPr>
            </w:pPr>
          </w:p>
        </w:tc>
        <w:tc>
          <w:tcPr>
            <w:tcW w:w="2883" w:type="dxa"/>
          </w:tcPr>
          <w:p w14:paraId="5793F28F" w14:textId="77777777" w:rsidR="00172ADF" w:rsidRPr="008277DB" w:rsidRDefault="00172ADF" w:rsidP="00D16CD3">
            <w:pPr>
              <w:widowControl w:val="0"/>
              <w:jc w:val="both"/>
              <w:rPr>
                <w:color w:val="000000"/>
                <w:sz w:val="28"/>
                <w:szCs w:val="28"/>
                <w:lang w:bidi="ru-RU"/>
              </w:rPr>
            </w:pPr>
            <w:r w:rsidRPr="008277DB">
              <w:rPr>
                <w:rFonts w:eastAsia="Arial Unicode MS"/>
                <w:bCs/>
                <w:color w:val="000000"/>
                <w:sz w:val="28"/>
                <w:szCs w:val="28"/>
                <w:lang w:bidi="ru-RU"/>
              </w:rPr>
              <w:t>Информационная поддержка системы наставничества</w:t>
            </w:r>
          </w:p>
        </w:tc>
        <w:tc>
          <w:tcPr>
            <w:tcW w:w="5953" w:type="dxa"/>
          </w:tcPr>
          <w:p w14:paraId="61CD2CFE" w14:textId="77777777" w:rsidR="00172ADF" w:rsidRPr="008277DB" w:rsidRDefault="00172ADF" w:rsidP="00D16CD3">
            <w:pPr>
              <w:widowControl w:val="0"/>
              <w:jc w:val="both"/>
              <w:rPr>
                <w:color w:val="000000"/>
                <w:sz w:val="28"/>
                <w:szCs w:val="28"/>
                <w:lang w:bidi="ru-RU"/>
              </w:rPr>
            </w:pPr>
            <w:r w:rsidRPr="008277DB">
              <w:rPr>
                <w:bCs/>
                <w:color w:val="000000"/>
                <w:sz w:val="28"/>
                <w:szCs w:val="28"/>
                <w:lang w:bidi="ru-RU"/>
              </w:rPr>
              <w:t>Освещение мероприятий дорожной карты</w:t>
            </w:r>
          </w:p>
          <w:p w14:paraId="1743EC56" w14:textId="77777777" w:rsidR="00172ADF" w:rsidRPr="008277DB" w:rsidRDefault="00172ADF" w:rsidP="00D16CD3">
            <w:pPr>
              <w:widowControl w:val="0"/>
              <w:jc w:val="both"/>
              <w:rPr>
                <w:color w:val="000000"/>
                <w:sz w:val="28"/>
                <w:szCs w:val="28"/>
                <w:lang w:bidi="ru-RU"/>
              </w:rPr>
            </w:pPr>
            <w:proofErr w:type="gramStart"/>
            <w:r w:rsidRPr="008277DB">
              <w:rPr>
                <w:rFonts w:eastAsia="Arial Unicode MS"/>
                <w:color w:val="000000"/>
                <w:sz w:val="28"/>
                <w:szCs w:val="28"/>
                <w:lang w:bidi="ru-RU"/>
              </w:rPr>
              <w:t xml:space="preserve">осуществляется на всех этапах на сайте образовательной организации и социальных сетях, по возможности на муниципальном </w:t>
            </w:r>
            <w:r w:rsidRPr="008277DB">
              <w:rPr>
                <w:rFonts w:eastAsia="Arial Unicode MS"/>
                <w:color w:val="000000"/>
                <w:sz w:val="28"/>
                <w:szCs w:val="28"/>
                <w:lang w:bidi="ru-RU"/>
              </w:rPr>
              <w:br/>
              <w:t>и региональном уровнях.</w:t>
            </w:r>
            <w:proofErr w:type="gramEnd"/>
          </w:p>
        </w:tc>
      </w:tr>
    </w:tbl>
    <w:p w14:paraId="2DA53674" w14:textId="77777777" w:rsidR="008277DB" w:rsidRPr="008277DB" w:rsidRDefault="008277DB" w:rsidP="006A20AA">
      <w:pPr>
        <w:rPr>
          <w:sz w:val="28"/>
          <w:szCs w:val="28"/>
        </w:rPr>
      </w:pPr>
    </w:p>
    <w:sectPr w:rsidR="008277DB" w:rsidRPr="008277DB" w:rsidSect="00047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D6C"/>
    <w:multiLevelType w:val="hybridMultilevel"/>
    <w:tmpl w:val="828230F0"/>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D7C2B"/>
    <w:multiLevelType w:val="hybridMultilevel"/>
    <w:tmpl w:val="B2F613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A782D"/>
    <w:multiLevelType w:val="hybridMultilevel"/>
    <w:tmpl w:val="2FB2163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83453"/>
    <w:multiLevelType w:val="hybridMultilevel"/>
    <w:tmpl w:val="1FA098A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6C430E"/>
    <w:multiLevelType w:val="hybridMultilevel"/>
    <w:tmpl w:val="1F28B956"/>
    <w:lvl w:ilvl="0" w:tplc="FE165EAA">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1993D32"/>
    <w:multiLevelType w:val="hybridMultilevel"/>
    <w:tmpl w:val="B49AF156"/>
    <w:lvl w:ilvl="0" w:tplc="DF126806">
      <w:numFmt w:val="bullet"/>
      <w:lvlText w:val="–"/>
      <w:lvlJc w:val="left"/>
      <w:pPr>
        <w:ind w:left="79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nsid w:val="130271D7"/>
    <w:multiLevelType w:val="hybridMultilevel"/>
    <w:tmpl w:val="B9A20BFA"/>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7304C"/>
    <w:multiLevelType w:val="hybridMultilevel"/>
    <w:tmpl w:val="20EA1C00"/>
    <w:lvl w:ilvl="0" w:tplc="0F70A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0469FE"/>
    <w:multiLevelType w:val="hybridMultilevel"/>
    <w:tmpl w:val="2D0ED04A"/>
    <w:lvl w:ilvl="0" w:tplc="385A542A">
      <w:start w:val="7"/>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9">
    <w:nsid w:val="1CFB6FF7"/>
    <w:multiLevelType w:val="multilevel"/>
    <w:tmpl w:val="40B4B0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9B5022"/>
    <w:multiLevelType w:val="multilevel"/>
    <w:tmpl w:val="91A01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F413D"/>
    <w:multiLevelType w:val="hybridMultilevel"/>
    <w:tmpl w:val="E5D6CAC0"/>
    <w:lvl w:ilvl="0" w:tplc="DF126806">
      <w:numFmt w:val="bullet"/>
      <w:lvlText w:val="–"/>
      <w:lvlJc w:val="left"/>
      <w:pPr>
        <w:ind w:left="1702" w:hanging="360"/>
      </w:pPr>
      <w:rPr>
        <w:rFonts w:ascii="Times New Roman" w:eastAsia="Times New Roman" w:hAnsi="Times New Roman" w:cs="Times New Roman" w:hint="default"/>
        <w:w w:val="100"/>
        <w:sz w:val="28"/>
        <w:szCs w:val="28"/>
        <w:lang w:val="ru-RU" w:eastAsia="en-US" w:bidi="ar-SA"/>
      </w:rPr>
    </w:lvl>
    <w:lvl w:ilvl="1" w:tplc="127C7212">
      <w:numFmt w:val="bullet"/>
      <w:lvlText w:val="•"/>
      <w:lvlJc w:val="left"/>
      <w:pPr>
        <w:ind w:left="2626" w:hanging="360"/>
      </w:pPr>
      <w:rPr>
        <w:rFonts w:hint="default"/>
        <w:lang w:val="ru-RU" w:eastAsia="en-US" w:bidi="ar-SA"/>
      </w:rPr>
    </w:lvl>
    <w:lvl w:ilvl="2" w:tplc="99AAB858">
      <w:numFmt w:val="bullet"/>
      <w:lvlText w:val="•"/>
      <w:lvlJc w:val="left"/>
      <w:pPr>
        <w:ind w:left="3553" w:hanging="360"/>
      </w:pPr>
      <w:rPr>
        <w:rFonts w:hint="default"/>
        <w:lang w:val="ru-RU" w:eastAsia="en-US" w:bidi="ar-SA"/>
      </w:rPr>
    </w:lvl>
    <w:lvl w:ilvl="3" w:tplc="9D507086">
      <w:numFmt w:val="bullet"/>
      <w:lvlText w:val="•"/>
      <w:lvlJc w:val="left"/>
      <w:pPr>
        <w:ind w:left="4479" w:hanging="360"/>
      </w:pPr>
      <w:rPr>
        <w:rFonts w:hint="default"/>
        <w:lang w:val="ru-RU" w:eastAsia="en-US" w:bidi="ar-SA"/>
      </w:rPr>
    </w:lvl>
    <w:lvl w:ilvl="4" w:tplc="3A265554">
      <w:numFmt w:val="bullet"/>
      <w:lvlText w:val="•"/>
      <w:lvlJc w:val="left"/>
      <w:pPr>
        <w:ind w:left="5406" w:hanging="360"/>
      </w:pPr>
      <w:rPr>
        <w:rFonts w:hint="default"/>
        <w:lang w:val="ru-RU" w:eastAsia="en-US" w:bidi="ar-SA"/>
      </w:rPr>
    </w:lvl>
    <w:lvl w:ilvl="5" w:tplc="E7C86CC6">
      <w:numFmt w:val="bullet"/>
      <w:lvlText w:val="•"/>
      <w:lvlJc w:val="left"/>
      <w:pPr>
        <w:ind w:left="6333" w:hanging="360"/>
      </w:pPr>
      <w:rPr>
        <w:rFonts w:hint="default"/>
        <w:lang w:val="ru-RU" w:eastAsia="en-US" w:bidi="ar-SA"/>
      </w:rPr>
    </w:lvl>
    <w:lvl w:ilvl="6" w:tplc="7ADE2AA2">
      <w:numFmt w:val="bullet"/>
      <w:lvlText w:val="•"/>
      <w:lvlJc w:val="left"/>
      <w:pPr>
        <w:ind w:left="7259" w:hanging="360"/>
      </w:pPr>
      <w:rPr>
        <w:rFonts w:hint="default"/>
        <w:lang w:val="ru-RU" w:eastAsia="en-US" w:bidi="ar-SA"/>
      </w:rPr>
    </w:lvl>
    <w:lvl w:ilvl="7" w:tplc="E5323906">
      <w:numFmt w:val="bullet"/>
      <w:lvlText w:val="•"/>
      <w:lvlJc w:val="left"/>
      <w:pPr>
        <w:ind w:left="8186" w:hanging="360"/>
      </w:pPr>
      <w:rPr>
        <w:rFonts w:hint="default"/>
        <w:lang w:val="ru-RU" w:eastAsia="en-US" w:bidi="ar-SA"/>
      </w:rPr>
    </w:lvl>
    <w:lvl w:ilvl="8" w:tplc="09682A28">
      <w:numFmt w:val="bullet"/>
      <w:lvlText w:val="•"/>
      <w:lvlJc w:val="left"/>
      <w:pPr>
        <w:ind w:left="9113" w:hanging="360"/>
      </w:pPr>
      <w:rPr>
        <w:rFonts w:hint="default"/>
        <w:lang w:val="ru-RU" w:eastAsia="en-US" w:bidi="ar-SA"/>
      </w:rPr>
    </w:lvl>
  </w:abstractNum>
  <w:abstractNum w:abstractNumId="12">
    <w:nsid w:val="249113CE"/>
    <w:multiLevelType w:val="hybridMultilevel"/>
    <w:tmpl w:val="F152873E"/>
    <w:lvl w:ilvl="0" w:tplc="DA38339A">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085F73"/>
    <w:multiLevelType w:val="multilevel"/>
    <w:tmpl w:val="E902B0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E0B37"/>
    <w:multiLevelType w:val="multilevel"/>
    <w:tmpl w:val="D13EC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4409E"/>
    <w:multiLevelType w:val="multilevel"/>
    <w:tmpl w:val="721E416C"/>
    <w:lvl w:ilvl="0">
      <w:start w:val="3"/>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4C36B1"/>
    <w:multiLevelType w:val="multilevel"/>
    <w:tmpl w:val="AD7C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5C3E2E"/>
    <w:multiLevelType w:val="hybridMultilevel"/>
    <w:tmpl w:val="6BCCCF08"/>
    <w:lvl w:ilvl="0" w:tplc="F45C01AA">
      <w:start w:val="1"/>
      <w:numFmt w:val="upperRoman"/>
      <w:lvlText w:val="%1."/>
      <w:lvlJc w:val="left"/>
      <w:pPr>
        <w:ind w:left="1083" w:hanging="721"/>
        <w:jc w:val="right"/>
      </w:pPr>
      <w:rPr>
        <w:rFonts w:ascii="Times New Roman" w:eastAsia="Times New Roman" w:hAnsi="Times New Roman" w:cs="Times New Roman" w:hint="default"/>
        <w:b/>
        <w:bCs/>
        <w:spacing w:val="0"/>
        <w:w w:val="100"/>
        <w:sz w:val="28"/>
        <w:szCs w:val="28"/>
        <w:lang w:val="ru-RU" w:eastAsia="en-US" w:bidi="ar-SA"/>
      </w:rPr>
    </w:lvl>
    <w:lvl w:ilvl="1" w:tplc="4D3A13B2">
      <w:numFmt w:val="bullet"/>
      <w:lvlText w:val="–"/>
      <w:lvlJc w:val="left"/>
      <w:pPr>
        <w:ind w:left="708" w:hanging="708"/>
      </w:pPr>
      <w:rPr>
        <w:rFonts w:ascii="Times New Roman" w:eastAsia="Times New Roman" w:hAnsi="Times New Roman" w:cs="Times New Roman" w:hint="default"/>
        <w:w w:val="100"/>
        <w:sz w:val="28"/>
        <w:szCs w:val="28"/>
        <w:lang w:val="ru-RU" w:eastAsia="en-US" w:bidi="ar-SA"/>
      </w:rPr>
    </w:lvl>
    <w:lvl w:ilvl="2" w:tplc="DB48EB48">
      <w:numFmt w:val="bullet"/>
      <w:lvlText w:val="–"/>
      <w:lvlJc w:val="left"/>
      <w:pPr>
        <w:ind w:left="492" w:hanging="564"/>
      </w:pPr>
      <w:rPr>
        <w:rFonts w:ascii="Times New Roman" w:eastAsia="Times New Roman" w:hAnsi="Times New Roman" w:cs="Times New Roman" w:hint="default"/>
        <w:w w:val="100"/>
        <w:sz w:val="28"/>
        <w:szCs w:val="28"/>
        <w:lang w:val="ru-RU" w:eastAsia="en-US" w:bidi="ar-SA"/>
      </w:rPr>
    </w:lvl>
    <w:lvl w:ilvl="3" w:tplc="B94C0A42">
      <w:numFmt w:val="bullet"/>
      <w:lvlText w:val="•"/>
      <w:lvlJc w:val="left"/>
      <w:pPr>
        <w:ind w:left="3276" w:hanging="564"/>
      </w:pPr>
      <w:rPr>
        <w:rFonts w:hint="default"/>
        <w:lang w:val="ru-RU" w:eastAsia="en-US" w:bidi="ar-SA"/>
      </w:rPr>
    </w:lvl>
    <w:lvl w:ilvl="4" w:tplc="C9B24934">
      <w:numFmt w:val="bullet"/>
      <w:lvlText w:val="•"/>
      <w:lvlJc w:val="left"/>
      <w:pPr>
        <w:ind w:left="4375" w:hanging="564"/>
      </w:pPr>
      <w:rPr>
        <w:rFonts w:hint="default"/>
        <w:lang w:val="ru-RU" w:eastAsia="en-US" w:bidi="ar-SA"/>
      </w:rPr>
    </w:lvl>
    <w:lvl w:ilvl="5" w:tplc="DD24470C">
      <w:numFmt w:val="bullet"/>
      <w:lvlText w:val="•"/>
      <w:lvlJc w:val="left"/>
      <w:pPr>
        <w:ind w:left="5473" w:hanging="564"/>
      </w:pPr>
      <w:rPr>
        <w:rFonts w:hint="default"/>
        <w:lang w:val="ru-RU" w:eastAsia="en-US" w:bidi="ar-SA"/>
      </w:rPr>
    </w:lvl>
    <w:lvl w:ilvl="6" w:tplc="09C2C9DE">
      <w:numFmt w:val="bullet"/>
      <w:lvlText w:val="•"/>
      <w:lvlJc w:val="left"/>
      <w:pPr>
        <w:ind w:left="6572" w:hanging="564"/>
      </w:pPr>
      <w:rPr>
        <w:rFonts w:hint="default"/>
        <w:lang w:val="ru-RU" w:eastAsia="en-US" w:bidi="ar-SA"/>
      </w:rPr>
    </w:lvl>
    <w:lvl w:ilvl="7" w:tplc="F4B69B06">
      <w:numFmt w:val="bullet"/>
      <w:lvlText w:val="•"/>
      <w:lvlJc w:val="left"/>
      <w:pPr>
        <w:ind w:left="7670" w:hanging="564"/>
      </w:pPr>
      <w:rPr>
        <w:rFonts w:hint="default"/>
        <w:lang w:val="ru-RU" w:eastAsia="en-US" w:bidi="ar-SA"/>
      </w:rPr>
    </w:lvl>
    <w:lvl w:ilvl="8" w:tplc="C9347594">
      <w:numFmt w:val="bullet"/>
      <w:lvlText w:val="•"/>
      <w:lvlJc w:val="left"/>
      <w:pPr>
        <w:ind w:left="8769" w:hanging="564"/>
      </w:pPr>
      <w:rPr>
        <w:rFonts w:hint="default"/>
        <w:lang w:val="ru-RU" w:eastAsia="en-US" w:bidi="ar-SA"/>
      </w:rPr>
    </w:lvl>
  </w:abstractNum>
  <w:abstractNum w:abstractNumId="18">
    <w:nsid w:val="41CD0FEF"/>
    <w:multiLevelType w:val="multilevel"/>
    <w:tmpl w:val="F63A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CE5DAC"/>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B70D9"/>
    <w:multiLevelType w:val="multilevel"/>
    <w:tmpl w:val="18F4C2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554B1"/>
    <w:multiLevelType w:val="multilevel"/>
    <w:tmpl w:val="4D5E6358"/>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322C3F"/>
    <w:multiLevelType w:val="hybridMultilevel"/>
    <w:tmpl w:val="A4225C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4590A"/>
    <w:multiLevelType w:val="multilevel"/>
    <w:tmpl w:val="0ED2E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B27DD0"/>
    <w:multiLevelType w:val="hybridMultilevel"/>
    <w:tmpl w:val="AE36F3F4"/>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E4E64"/>
    <w:multiLevelType w:val="multilevel"/>
    <w:tmpl w:val="7772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254714"/>
    <w:multiLevelType w:val="multilevel"/>
    <w:tmpl w:val="3446C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36C59"/>
    <w:multiLevelType w:val="hybridMultilevel"/>
    <w:tmpl w:val="D78212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8F338D5"/>
    <w:multiLevelType w:val="multilevel"/>
    <w:tmpl w:val="148A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A30B7"/>
    <w:multiLevelType w:val="multilevel"/>
    <w:tmpl w:val="3182C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9E2FB8"/>
    <w:multiLevelType w:val="hybridMultilevel"/>
    <w:tmpl w:val="E5CED534"/>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31">
    <w:nsid w:val="6306330D"/>
    <w:multiLevelType w:val="hybridMultilevel"/>
    <w:tmpl w:val="03BC9266"/>
    <w:lvl w:ilvl="0" w:tplc="865C1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480483B"/>
    <w:multiLevelType w:val="hybridMultilevel"/>
    <w:tmpl w:val="73AADE9E"/>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F1331B"/>
    <w:multiLevelType w:val="hybridMultilevel"/>
    <w:tmpl w:val="F3F0E6C8"/>
    <w:lvl w:ilvl="0" w:tplc="A1526F3C">
      <w:start w:val="1"/>
      <w:numFmt w:val="decimal"/>
      <w:lvlText w:val="%1."/>
      <w:lvlJc w:val="left"/>
      <w:pPr>
        <w:ind w:left="4120" w:hanging="360"/>
      </w:pPr>
      <w:rPr>
        <w:rFonts w:hint="default"/>
      </w:rPr>
    </w:lvl>
    <w:lvl w:ilvl="1" w:tplc="04190019" w:tentative="1">
      <w:start w:val="1"/>
      <w:numFmt w:val="lowerLetter"/>
      <w:lvlText w:val="%2."/>
      <w:lvlJc w:val="left"/>
      <w:pPr>
        <w:ind w:left="4840" w:hanging="360"/>
      </w:pPr>
    </w:lvl>
    <w:lvl w:ilvl="2" w:tplc="0419001B" w:tentative="1">
      <w:start w:val="1"/>
      <w:numFmt w:val="lowerRoman"/>
      <w:lvlText w:val="%3."/>
      <w:lvlJc w:val="right"/>
      <w:pPr>
        <w:ind w:left="5560" w:hanging="180"/>
      </w:pPr>
    </w:lvl>
    <w:lvl w:ilvl="3" w:tplc="0419000F" w:tentative="1">
      <w:start w:val="1"/>
      <w:numFmt w:val="decimal"/>
      <w:lvlText w:val="%4."/>
      <w:lvlJc w:val="left"/>
      <w:pPr>
        <w:ind w:left="6280" w:hanging="360"/>
      </w:pPr>
    </w:lvl>
    <w:lvl w:ilvl="4" w:tplc="04190019" w:tentative="1">
      <w:start w:val="1"/>
      <w:numFmt w:val="lowerLetter"/>
      <w:lvlText w:val="%5."/>
      <w:lvlJc w:val="left"/>
      <w:pPr>
        <w:ind w:left="7000" w:hanging="360"/>
      </w:pPr>
    </w:lvl>
    <w:lvl w:ilvl="5" w:tplc="0419001B" w:tentative="1">
      <w:start w:val="1"/>
      <w:numFmt w:val="lowerRoman"/>
      <w:lvlText w:val="%6."/>
      <w:lvlJc w:val="right"/>
      <w:pPr>
        <w:ind w:left="7720" w:hanging="180"/>
      </w:pPr>
    </w:lvl>
    <w:lvl w:ilvl="6" w:tplc="0419000F" w:tentative="1">
      <w:start w:val="1"/>
      <w:numFmt w:val="decimal"/>
      <w:lvlText w:val="%7."/>
      <w:lvlJc w:val="left"/>
      <w:pPr>
        <w:ind w:left="8440" w:hanging="360"/>
      </w:pPr>
    </w:lvl>
    <w:lvl w:ilvl="7" w:tplc="04190019" w:tentative="1">
      <w:start w:val="1"/>
      <w:numFmt w:val="lowerLetter"/>
      <w:lvlText w:val="%8."/>
      <w:lvlJc w:val="left"/>
      <w:pPr>
        <w:ind w:left="9160" w:hanging="360"/>
      </w:pPr>
    </w:lvl>
    <w:lvl w:ilvl="8" w:tplc="0419001B" w:tentative="1">
      <w:start w:val="1"/>
      <w:numFmt w:val="lowerRoman"/>
      <w:lvlText w:val="%9."/>
      <w:lvlJc w:val="right"/>
      <w:pPr>
        <w:ind w:left="9880" w:hanging="180"/>
      </w:pPr>
    </w:lvl>
  </w:abstractNum>
  <w:abstractNum w:abstractNumId="34">
    <w:nsid w:val="6EFD391F"/>
    <w:multiLevelType w:val="multilevel"/>
    <w:tmpl w:val="50A66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DD63DD"/>
    <w:multiLevelType w:val="multilevel"/>
    <w:tmpl w:val="EDAEDB4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8C16BF"/>
    <w:multiLevelType w:val="multilevel"/>
    <w:tmpl w:val="A816E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80365A"/>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A2202D"/>
    <w:multiLevelType w:val="multilevel"/>
    <w:tmpl w:val="0A2E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887450"/>
    <w:multiLevelType w:val="multilevel"/>
    <w:tmpl w:val="582A9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1"/>
  </w:num>
  <w:num w:numId="3">
    <w:abstractNumId w:val="17"/>
  </w:num>
  <w:num w:numId="4">
    <w:abstractNumId w:val="2"/>
  </w:num>
  <w:num w:numId="5">
    <w:abstractNumId w:val="24"/>
  </w:num>
  <w:num w:numId="6">
    <w:abstractNumId w:val="22"/>
  </w:num>
  <w:num w:numId="7">
    <w:abstractNumId w:val="6"/>
  </w:num>
  <w:num w:numId="8">
    <w:abstractNumId w:val="0"/>
  </w:num>
  <w:num w:numId="9">
    <w:abstractNumId w:val="1"/>
  </w:num>
  <w:num w:numId="10">
    <w:abstractNumId w:val="32"/>
  </w:num>
  <w:num w:numId="11">
    <w:abstractNumId w:val="5"/>
  </w:num>
  <w:num w:numId="12">
    <w:abstractNumId w:val="3"/>
  </w:num>
  <w:num w:numId="13">
    <w:abstractNumId w:val="4"/>
  </w:num>
  <w:num w:numId="14">
    <w:abstractNumId w:val="8"/>
  </w:num>
  <w:num w:numId="15">
    <w:abstractNumId w:val="20"/>
  </w:num>
  <w:num w:numId="16">
    <w:abstractNumId w:val="14"/>
  </w:num>
  <w:num w:numId="17">
    <w:abstractNumId w:val="9"/>
  </w:num>
  <w:num w:numId="18">
    <w:abstractNumId w:val="29"/>
  </w:num>
  <w:num w:numId="19">
    <w:abstractNumId w:val="35"/>
  </w:num>
  <w:num w:numId="20">
    <w:abstractNumId w:val="26"/>
  </w:num>
  <w:num w:numId="21">
    <w:abstractNumId w:val="31"/>
  </w:num>
  <w:num w:numId="22">
    <w:abstractNumId w:val="13"/>
  </w:num>
  <w:num w:numId="23">
    <w:abstractNumId w:val="16"/>
  </w:num>
  <w:num w:numId="24">
    <w:abstractNumId w:val="15"/>
  </w:num>
  <w:num w:numId="25">
    <w:abstractNumId w:val="36"/>
  </w:num>
  <w:num w:numId="26">
    <w:abstractNumId w:val="21"/>
  </w:num>
  <w:num w:numId="27">
    <w:abstractNumId w:val="38"/>
  </w:num>
  <w:num w:numId="28">
    <w:abstractNumId w:val="34"/>
  </w:num>
  <w:num w:numId="29">
    <w:abstractNumId w:val="28"/>
  </w:num>
  <w:num w:numId="30">
    <w:abstractNumId w:val="27"/>
  </w:num>
  <w:num w:numId="31">
    <w:abstractNumId w:val="19"/>
  </w:num>
  <w:num w:numId="32">
    <w:abstractNumId w:val="39"/>
  </w:num>
  <w:num w:numId="33">
    <w:abstractNumId w:val="23"/>
  </w:num>
  <w:num w:numId="34">
    <w:abstractNumId w:val="12"/>
  </w:num>
  <w:num w:numId="35">
    <w:abstractNumId w:val="18"/>
  </w:num>
  <w:num w:numId="36">
    <w:abstractNumId w:val="25"/>
  </w:num>
  <w:num w:numId="37">
    <w:abstractNumId w:val="10"/>
  </w:num>
  <w:num w:numId="38">
    <w:abstractNumId w:val="37"/>
  </w:num>
  <w:num w:numId="39">
    <w:abstractNumId w:val="3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2E"/>
    <w:rsid w:val="000F580D"/>
    <w:rsid w:val="0011162D"/>
    <w:rsid w:val="00162741"/>
    <w:rsid w:val="00172ADF"/>
    <w:rsid w:val="00183647"/>
    <w:rsid w:val="001A727A"/>
    <w:rsid w:val="00223B5E"/>
    <w:rsid w:val="002F796C"/>
    <w:rsid w:val="00367611"/>
    <w:rsid w:val="00371674"/>
    <w:rsid w:val="00422731"/>
    <w:rsid w:val="0042314D"/>
    <w:rsid w:val="004822FC"/>
    <w:rsid w:val="00485DB2"/>
    <w:rsid w:val="004949A0"/>
    <w:rsid w:val="00590FE2"/>
    <w:rsid w:val="005D24B2"/>
    <w:rsid w:val="00601321"/>
    <w:rsid w:val="00627943"/>
    <w:rsid w:val="00651DAF"/>
    <w:rsid w:val="00661609"/>
    <w:rsid w:val="00683ADD"/>
    <w:rsid w:val="006A20AA"/>
    <w:rsid w:val="0074195E"/>
    <w:rsid w:val="00782889"/>
    <w:rsid w:val="008277DB"/>
    <w:rsid w:val="00855A87"/>
    <w:rsid w:val="008C5289"/>
    <w:rsid w:val="008E67D4"/>
    <w:rsid w:val="00A0298A"/>
    <w:rsid w:val="00A54849"/>
    <w:rsid w:val="00A765AA"/>
    <w:rsid w:val="00B62E7F"/>
    <w:rsid w:val="00BE65D9"/>
    <w:rsid w:val="00C278F5"/>
    <w:rsid w:val="00C45C6F"/>
    <w:rsid w:val="00CC6BDA"/>
    <w:rsid w:val="00D36064"/>
    <w:rsid w:val="00DE532E"/>
    <w:rsid w:val="00E32332"/>
    <w:rsid w:val="00F1790D"/>
    <w:rsid w:val="00F81E0F"/>
    <w:rsid w:val="00FF5E7F"/>
    <w:rsid w:val="5DC0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2ADF"/>
    <w:pPr>
      <w:keepNext/>
      <w:spacing w:before="240" w:after="60" w:line="276" w:lineRule="auto"/>
      <w:outlineLvl w:val="0"/>
    </w:pPr>
    <w:rPr>
      <w:rFonts w:ascii="Arial" w:hAnsi="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1790D"/>
    <w:pPr>
      <w:ind w:left="720"/>
    </w:pPr>
    <w:rPr>
      <w:rFonts w:ascii="Calibri" w:eastAsiaTheme="minorHAnsi" w:hAnsi="Calibri" w:cs="Calibri"/>
      <w:sz w:val="22"/>
      <w:szCs w:val="22"/>
      <w:lang w:eastAsia="en-US"/>
    </w:rPr>
  </w:style>
  <w:style w:type="character" w:customStyle="1" w:styleId="10">
    <w:name w:val="Заголовок 1 Знак"/>
    <w:basedOn w:val="a0"/>
    <w:link w:val="1"/>
    <w:rsid w:val="00172ADF"/>
    <w:rPr>
      <w:rFonts w:ascii="Arial" w:eastAsia="Times New Roman" w:hAnsi="Arial" w:cs="Times New Roman"/>
      <w:b/>
      <w:bCs/>
      <w:kern w:val="32"/>
      <w:sz w:val="32"/>
      <w:szCs w:val="32"/>
    </w:rPr>
  </w:style>
  <w:style w:type="paragraph" w:styleId="a4">
    <w:name w:val="Normal (Web)"/>
    <w:basedOn w:val="a"/>
    <w:uiPriority w:val="99"/>
    <w:unhideWhenUsed/>
    <w:rsid w:val="00172ADF"/>
    <w:pPr>
      <w:spacing w:before="100" w:beforeAutospacing="1" w:after="100" w:afterAutospacing="1"/>
    </w:pPr>
  </w:style>
  <w:style w:type="paragraph" w:styleId="a5">
    <w:name w:val="header"/>
    <w:basedOn w:val="a"/>
    <w:link w:val="a6"/>
    <w:uiPriority w:val="99"/>
    <w:unhideWhenUsed/>
    <w:rsid w:val="00172ADF"/>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172ADF"/>
    <w:rPr>
      <w:rFonts w:ascii="Calibri" w:eastAsia="Calibri" w:hAnsi="Calibri" w:cs="Times New Roman"/>
    </w:rPr>
  </w:style>
  <w:style w:type="paragraph" w:styleId="a7">
    <w:name w:val="footer"/>
    <w:basedOn w:val="a"/>
    <w:link w:val="a8"/>
    <w:uiPriority w:val="99"/>
    <w:unhideWhenUsed/>
    <w:rsid w:val="00172ADF"/>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172ADF"/>
    <w:rPr>
      <w:rFonts w:ascii="Calibri" w:eastAsia="Calibri" w:hAnsi="Calibri" w:cs="Times New Roman"/>
    </w:rPr>
  </w:style>
  <w:style w:type="character" w:styleId="a9">
    <w:name w:val="page number"/>
    <w:basedOn w:val="a0"/>
    <w:rsid w:val="00172ADF"/>
  </w:style>
  <w:style w:type="paragraph" w:customStyle="1" w:styleId="ConsPlusNonformat">
    <w:name w:val="ConsPlusNonformat"/>
    <w:rsid w:val="00172A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172ADF"/>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172ADF"/>
    <w:rPr>
      <w:rFonts w:ascii="Tahoma" w:eastAsia="Calibri" w:hAnsi="Tahoma" w:cs="Tahoma"/>
      <w:sz w:val="16"/>
      <w:szCs w:val="16"/>
    </w:rPr>
  </w:style>
  <w:style w:type="paragraph" w:customStyle="1" w:styleId="ConsPlusNormal">
    <w:name w:val="ConsPlusNormal"/>
    <w:rsid w:val="00172AD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4"/>
    <w:link w:val="2"/>
    <w:rsid w:val="00172ADF"/>
    <w:pPr>
      <w:spacing w:before="40" w:after="40"/>
      <w:ind w:left="160" w:right="160"/>
    </w:pPr>
    <w:rPr>
      <w:rFonts w:ascii="Verdana" w:hAnsi="Verdana"/>
      <w:color w:val="000000"/>
      <w:sz w:val="22"/>
      <w:szCs w:val="22"/>
      <w:lang w:eastAsia="en-US"/>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172ADF"/>
    <w:rPr>
      <w:rFonts w:ascii="Verdana" w:eastAsia="Times New Roman" w:hAnsi="Verdana" w:cs="Times New Roman"/>
      <w:color w:val="000000"/>
    </w:rPr>
  </w:style>
  <w:style w:type="character" w:customStyle="1" w:styleId="3">
    <w:name w:val="Основной текст (3)_"/>
    <w:basedOn w:val="a0"/>
    <w:link w:val="30"/>
    <w:rsid w:val="00172ADF"/>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172ADF"/>
    <w:rPr>
      <w:rFonts w:ascii="Times New Roman" w:eastAsia="Times New Roman" w:hAnsi="Times New Roman"/>
      <w:sz w:val="28"/>
      <w:szCs w:val="28"/>
      <w:shd w:val="clear" w:color="auto" w:fill="FFFFFF"/>
    </w:rPr>
  </w:style>
  <w:style w:type="character" w:customStyle="1" w:styleId="31">
    <w:name w:val="Заголовок №3_"/>
    <w:basedOn w:val="a0"/>
    <w:link w:val="32"/>
    <w:rsid w:val="00172ADF"/>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172ADF"/>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172ADF"/>
    <w:pPr>
      <w:widowControl w:val="0"/>
      <w:shd w:val="clear" w:color="auto" w:fill="FFFFFF"/>
      <w:spacing w:after="300" w:line="0" w:lineRule="atLeast"/>
      <w:jc w:val="center"/>
    </w:pPr>
    <w:rPr>
      <w:rFonts w:cstheme="minorBidi"/>
      <w:b/>
      <w:bCs/>
      <w:sz w:val="28"/>
      <w:szCs w:val="28"/>
      <w:lang w:eastAsia="en-US"/>
    </w:rPr>
  </w:style>
  <w:style w:type="paragraph" w:customStyle="1" w:styleId="21">
    <w:name w:val="Основной текст (2)"/>
    <w:basedOn w:val="a"/>
    <w:link w:val="20"/>
    <w:rsid w:val="00172ADF"/>
    <w:pPr>
      <w:widowControl w:val="0"/>
      <w:shd w:val="clear" w:color="auto" w:fill="FFFFFF"/>
      <w:spacing w:before="300" w:after="480" w:line="324" w:lineRule="exact"/>
      <w:ind w:hanging="360"/>
      <w:jc w:val="center"/>
    </w:pPr>
    <w:rPr>
      <w:rFonts w:cstheme="minorBidi"/>
      <w:sz w:val="28"/>
      <w:szCs w:val="28"/>
      <w:lang w:eastAsia="en-US"/>
    </w:rPr>
  </w:style>
  <w:style w:type="paragraph" w:customStyle="1" w:styleId="32">
    <w:name w:val="Заголовок №3"/>
    <w:basedOn w:val="a"/>
    <w:link w:val="31"/>
    <w:rsid w:val="00172ADF"/>
    <w:pPr>
      <w:widowControl w:val="0"/>
      <w:shd w:val="clear" w:color="auto" w:fill="FFFFFF"/>
      <w:spacing w:before="480" w:after="420" w:line="0" w:lineRule="atLeast"/>
      <w:outlineLvl w:val="2"/>
    </w:pPr>
    <w:rPr>
      <w:rFonts w:cstheme="minorBidi"/>
      <w:b/>
      <w:bCs/>
      <w:sz w:val="28"/>
      <w:szCs w:val="28"/>
      <w:lang w:eastAsia="en-US"/>
    </w:rPr>
  </w:style>
  <w:style w:type="character" w:customStyle="1" w:styleId="4">
    <w:name w:val="Основной текст (4)_"/>
    <w:basedOn w:val="a0"/>
    <w:link w:val="40"/>
    <w:rsid w:val="00172ADF"/>
    <w:rPr>
      <w:rFonts w:ascii="Times New Roman" w:eastAsia="Times New Roman" w:hAnsi="Times New Roman"/>
      <w:i/>
      <w:iCs/>
      <w:shd w:val="clear" w:color="auto" w:fill="FFFFFF"/>
    </w:rPr>
  </w:style>
  <w:style w:type="paragraph" w:customStyle="1" w:styleId="40">
    <w:name w:val="Основной текст (4)"/>
    <w:basedOn w:val="a"/>
    <w:link w:val="4"/>
    <w:rsid w:val="00172ADF"/>
    <w:pPr>
      <w:widowControl w:val="0"/>
      <w:shd w:val="clear" w:color="auto" w:fill="FFFFFF"/>
      <w:spacing w:before="120" w:after="240" w:line="0" w:lineRule="atLeast"/>
    </w:pPr>
    <w:rPr>
      <w:rFonts w:cstheme="minorBidi"/>
      <w:i/>
      <w:iCs/>
      <w:sz w:val="22"/>
      <w:szCs w:val="22"/>
      <w:lang w:eastAsia="en-US"/>
    </w:rPr>
  </w:style>
  <w:style w:type="character" w:styleId="ad">
    <w:name w:val="Hyperlink"/>
    <w:basedOn w:val="a0"/>
    <w:rsid w:val="00172ADF"/>
    <w:rPr>
      <w:color w:val="0066CC"/>
      <w:u w:val="single"/>
    </w:rPr>
  </w:style>
  <w:style w:type="character" w:customStyle="1" w:styleId="5">
    <w:name w:val="Основной текст (5)_"/>
    <w:basedOn w:val="a0"/>
    <w:link w:val="50"/>
    <w:rsid w:val="00172ADF"/>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172ADF"/>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172ADF"/>
    <w:pPr>
      <w:widowControl w:val="0"/>
      <w:shd w:val="clear" w:color="auto" w:fill="FFFFFF"/>
      <w:spacing w:line="320" w:lineRule="exact"/>
      <w:ind w:firstLine="740"/>
      <w:jc w:val="both"/>
    </w:pPr>
    <w:rPr>
      <w:rFonts w:cstheme="minorBidi"/>
      <w:i/>
      <w:iCs/>
      <w:sz w:val="28"/>
      <w:szCs w:val="28"/>
      <w:lang w:eastAsia="en-US"/>
    </w:rPr>
  </w:style>
  <w:style w:type="character" w:customStyle="1" w:styleId="212pt">
    <w:name w:val="Основной текст (2) + 12 pt"/>
    <w:basedOn w:val="20"/>
    <w:rsid w:val="00172ADF"/>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172ADF"/>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172ADF"/>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172A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0">
    <w:name w:val="Основной текст (10)_"/>
    <w:basedOn w:val="a0"/>
    <w:link w:val="101"/>
    <w:rsid w:val="00172ADF"/>
    <w:rPr>
      <w:rFonts w:ascii="Times New Roman" w:eastAsia="Times New Roman" w:hAnsi="Times New Roman"/>
      <w:shd w:val="clear" w:color="auto" w:fill="FFFFFF"/>
    </w:rPr>
  </w:style>
  <w:style w:type="paragraph" w:customStyle="1" w:styleId="101">
    <w:name w:val="Основной текст (10)"/>
    <w:basedOn w:val="a"/>
    <w:link w:val="100"/>
    <w:rsid w:val="00172ADF"/>
    <w:pPr>
      <w:widowControl w:val="0"/>
      <w:shd w:val="clear" w:color="auto" w:fill="FFFFFF"/>
      <w:spacing w:line="126" w:lineRule="exact"/>
      <w:ind w:hanging="260"/>
    </w:pPr>
    <w:rPr>
      <w:rFonts w:cstheme="minorBidi"/>
      <w:sz w:val="22"/>
      <w:szCs w:val="22"/>
      <w:lang w:eastAsia="en-US"/>
    </w:rPr>
  </w:style>
  <w:style w:type="character" w:styleId="af">
    <w:name w:val="FollowedHyperlink"/>
    <w:basedOn w:val="a0"/>
    <w:uiPriority w:val="99"/>
    <w:semiHidden/>
    <w:unhideWhenUsed/>
    <w:rsid w:val="00172ADF"/>
    <w:rPr>
      <w:color w:val="800080" w:themeColor="followedHyperlink"/>
      <w:u w:val="single"/>
    </w:rPr>
  </w:style>
  <w:style w:type="table" w:customStyle="1" w:styleId="GridTableLight">
    <w:name w:val="Grid Table Light"/>
    <w:basedOn w:val="a1"/>
    <w:uiPriority w:val="40"/>
    <w:rsid w:val="00172A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annotation reference"/>
    <w:basedOn w:val="a0"/>
    <w:uiPriority w:val="99"/>
    <w:semiHidden/>
    <w:unhideWhenUsed/>
    <w:rsid w:val="00172ADF"/>
    <w:rPr>
      <w:sz w:val="16"/>
      <w:szCs w:val="16"/>
    </w:rPr>
  </w:style>
  <w:style w:type="paragraph" w:styleId="af1">
    <w:name w:val="annotation text"/>
    <w:basedOn w:val="a"/>
    <w:link w:val="af2"/>
    <w:uiPriority w:val="99"/>
    <w:semiHidden/>
    <w:unhideWhenUsed/>
    <w:rsid w:val="00172ADF"/>
    <w:pPr>
      <w:widowControl w:val="0"/>
    </w:pPr>
    <w:rPr>
      <w:rFonts w:ascii="Arial Unicode MS" w:eastAsia="Arial Unicode MS" w:hAnsi="Arial Unicode MS" w:cs="Arial Unicode MS"/>
      <w:color w:val="000000"/>
      <w:sz w:val="20"/>
      <w:szCs w:val="20"/>
      <w:lang w:bidi="ru-RU"/>
    </w:rPr>
  </w:style>
  <w:style w:type="character" w:customStyle="1" w:styleId="af2">
    <w:name w:val="Текст примечания Знак"/>
    <w:basedOn w:val="a0"/>
    <w:link w:val="af1"/>
    <w:uiPriority w:val="99"/>
    <w:semiHidden/>
    <w:rsid w:val="00172ADF"/>
    <w:rPr>
      <w:rFonts w:ascii="Arial Unicode MS" w:eastAsia="Arial Unicode MS" w:hAnsi="Arial Unicode MS" w:cs="Arial Unicode MS"/>
      <w:color w:val="000000"/>
      <w:sz w:val="20"/>
      <w:szCs w:val="20"/>
      <w:lang w:eastAsia="ru-RU" w:bidi="ru-RU"/>
    </w:rPr>
  </w:style>
  <w:style w:type="paragraph" w:styleId="af3">
    <w:name w:val="annotation subject"/>
    <w:basedOn w:val="af1"/>
    <w:next w:val="af1"/>
    <w:link w:val="af4"/>
    <w:uiPriority w:val="99"/>
    <w:semiHidden/>
    <w:unhideWhenUsed/>
    <w:rsid w:val="00172ADF"/>
    <w:rPr>
      <w:b/>
      <w:bCs/>
    </w:rPr>
  </w:style>
  <w:style w:type="character" w:customStyle="1" w:styleId="af4">
    <w:name w:val="Тема примечания Знак"/>
    <w:basedOn w:val="af2"/>
    <w:link w:val="af3"/>
    <w:uiPriority w:val="99"/>
    <w:semiHidden/>
    <w:rsid w:val="00172ADF"/>
    <w:rPr>
      <w:rFonts w:ascii="Arial Unicode MS" w:eastAsia="Arial Unicode MS" w:hAnsi="Arial Unicode MS" w:cs="Arial Unicode MS"/>
      <w:b/>
      <w:bCs/>
      <w:color w:val="000000"/>
      <w:sz w:val="20"/>
      <w:szCs w:val="20"/>
      <w:lang w:eastAsia="ru-RU" w:bidi="ru-RU"/>
    </w:rPr>
  </w:style>
  <w:style w:type="paragraph" w:styleId="af5">
    <w:name w:val="Body Text"/>
    <w:basedOn w:val="a"/>
    <w:link w:val="af6"/>
    <w:uiPriority w:val="99"/>
    <w:unhideWhenUsed/>
    <w:rsid w:val="00172ADF"/>
    <w:pPr>
      <w:widowControl w:val="0"/>
      <w:spacing w:after="120"/>
    </w:pPr>
    <w:rPr>
      <w:rFonts w:ascii="Arial Unicode MS" w:eastAsia="Arial Unicode MS" w:hAnsi="Arial Unicode MS" w:cs="Arial Unicode MS"/>
      <w:color w:val="000000"/>
      <w:lang w:bidi="ru-RU"/>
    </w:rPr>
  </w:style>
  <w:style w:type="character" w:customStyle="1" w:styleId="af6">
    <w:name w:val="Основной текст Знак"/>
    <w:basedOn w:val="a0"/>
    <w:link w:val="af5"/>
    <w:uiPriority w:val="99"/>
    <w:rsid w:val="00172ADF"/>
    <w:rPr>
      <w:rFonts w:ascii="Arial Unicode MS" w:eastAsia="Arial Unicode MS" w:hAnsi="Arial Unicode MS" w:cs="Arial Unicode MS"/>
      <w:color w:val="000000"/>
      <w:sz w:val="24"/>
      <w:szCs w:val="24"/>
      <w:lang w:eastAsia="ru-RU" w:bidi="ru-RU"/>
    </w:rPr>
  </w:style>
  <w:style w:type="table" w:customStyle="1" w:styleId="TableNormal">
    <w:name w:val="Table Normal"/>
    <w:uiPriority w:val="2"/>
    <w:semiHidden/>
    <w:unhideWhenUsed/>
    <w:qFormat/>
    <w:rsid w:val="00172A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172ADF"/>
    <w:pPr>
      <w:widowControl w:val="0"/>
      <w:autoSpaceDE w:val="0"/>
      <w:autoSpaceDN w:val="0"/>
      <w:ind w:left="492"/>
      <w:jc w:val="both"/>
      <w:outlineLvl w:val="1"/>
    </w:pPr>
    <w:rPr>
      <w:b/>
      <w:bCs/>
      <w:sz w:val="28"/>
      <w:szCs w:val="28"/>
      <w:lang w:eastAsia="en-US"/>
    </w:rPr>
  </w:style>
  <w:style w:type="paragraph" w:customStyle="1" w:styleId="TableParagraph">
    <w:name w:val="Table Paragraph"/>
    <w:basedOn w:val="a"/>
    <w:uiPriority w:val="1"/>
    <w:qFormat/>
    <w:rsid w:val="00172ADF"/>
    <w:pPr>
      <w:widowControl w:val="0"/>
      <w:autoSpaceDE w:val="0"/>
      <w:autoSpaceDN w:val="0"/>
    </w:pPr>
    <w:rPr>
      <w:sz w:val="22"/>
      <w:szCs w:val="22"/>
      <w:lang w:eastAsia="en-US"/>
    </w:rPr>
  </w:style>
  <w:style w:type="paragraph" w:customStyle="1" w:styleId="ConsPlusTitle">
    <w:name w:val="ConsPlusTitle"/>
    <w:rsid w:val="00172ADF"/>
    <w:pPr>
      <w:widowControl w:val="0"/>
      <w:autoSpaceDE w:val="0"/>
      <w:autoSpaceDN w:val="0"/>
      <w:spacing w:after="0" w:line="240" w:lineRule="auto"/>
    </w:pPr>
    <w:rPr>
      <w:rFonts w:ascii="Calibri" w:eastAsia="Times New Roman" w:hAnsi="Calibri" w:cs="Calibri"/>
      <w:b/>
      <w:szCs w:val="20"/>
      <w:lang w:eastAsia="ru-RU"/>
    </w:rPr>
  </w:style>
  <w:style w:type="paragraph" w:styleId="af7">
    <w:name w:val="Title"/>
    <w:basedOn w:val="a"/>
    <w:link w:val="af8"/>
    <w:qFormat/>
    <w:rsid w:val="00855A87"/>
    <w:pPr>
      <w:jc w:val="center"/>
    </w:pPr>
    <w:rPr>
      <w:rFonts w:ascii="Bookman Old Style" w:hAnsi="Bookman Old Style"/>
      <w:i/>
      <w:sz w:val="28"/>
      <w:szCs w:val="20"/>
    </w:rPr>
  </w:style>
  <w:style w:type="character" w:customStyle="1" w:styleId="af8">
    <w:name w:val="Название Знак"/>
    <w:basedOn w:val="a0"/>
    <w:link w:val="af7"/>
    <w:rsid w:val="00855A87"/>
    <w:rPr>
      <w:rFonts w:ascii="Bookman Old Style" w:eastAsia="Times New Roman" w:hAnsi="Bookman Old Style" w:cs="Times New Roman"/>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2ADF"/>
    <w:pPr>
      <w:keepNext/>
      <w:spacing w:before="240" w:after="60" w:line="276" w:lineRule="auto"/>
      <w:outlineLvl w:val="0"/>
    </w:pPr>
    <w:rPr>
      <w:rFonts w:ascii="Arial" w:hAnsi="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1790D"/>
    <w:pPr>
      <w:ind w:left="720"/>
    </w:pPr>
    <w:rPr>
      <w:rFonts w:ascii="Calibri" w:eastAsiaTheme="minorHAnsi" w:hAnsi="Calibri" w:cs="Calibri"/>
      <w:sz w:val="22"/>
      <w:szCs w:val="22"/>
      <w:lang w:eastAsia="en-US"/>
    </w:rPr>
  </w:style>
  <w:style w:type="character" w:customStyle="1" w:styleId="10">
    <w:name w:val="Заголовок 1 Знак"/>
    <w:basedOn w:val="a0"/>
    <w:link w:val="1"/>
    <w:rsid w:val="00172ADF"/>
    <w:rPr>
      <w:rFonts w:ascii="Arial" w:eastAsia="Times New Roman" w:hAnsi="Arial" w:cs="Times New Roman"/>
      <w:b/>
      <w:bCs/>
      <w:kern w:val="32"/>
      <w:sz w:val="32"/>
      <w:szCs w:val="32"/>
    </w:rPr>
  </w:style>
  <w:style w:type="paragraph" w:styleId="a4">
    <w:name w:val="Normal (Web)"/>
    <w:basedOn w:val="a"/>
    <w:uiPriority w:val="99"/>
    <w:unhideWhenUsed/>
    <w:rsid w:val="00172ADF"/>
    <w:pPr>
      <w:spacing w:before="100" w:beforeAutospacing="1" w:after="100" w:afterAutospacing="1"/>
    </w:pPr>
  </w:style>
  <w:style w:type="paragraph" w:styleId="a5">
    <w:name w:val="header"/>
    <w:basedOn w:val="a"/>
    <w:link w:val="a6"/>
    <w:uiPriority w:val="99"/>
    <w:unhideWhenUsed/>
    <w:rsid w:val="00172ADF"/>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172ADF"/>
    <w:rPr>
      <w:rFonts w:ascii="Calibri" w:eastAsia="Calibri" w:hAnsi="Calibri" w:cs="Times New Roman"/>
    </w:rPr>
  </w:style>
  <w:style w:type="paragraph" w:styleId="a7">
    <w:name w:val="footer"/>
    <w:basedOn w:val="a"/>
    <w:link w:val="a8"/>
    <w:uiPriority w:val="99"/>
    <w:unhideWhenUsed/>
    <w:rsid w:val="00172ADF"/>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uiPriority w:val="99"/>
    <w:rsid w:val="00172ADF"/>
    <w:rPr>
      <w:rFonts w:ascii="Calibri" w:eastAsia="Calibri" w:hAnsi="Calibri" w:cs="Times New Roman"/>
    </w:rPr>
  </w:style>
  <w:style w:type="character" w:styleId="a9">
    <w:name w:val="page number"/>
    <w:basedOn w:val="a0"/>
    <w:rsid w:val="00172ADF"/>
  </w:style>
  <w:style w:type="paragraph" w:customStyle="1" w:styleId="ConsPlusNonformat">
    <w:name w:val="ConsPlusNonformat"/>
    <w:rsid w:val="00172A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172ADF"/>
    <w:rPr>
      <w:rFonts w:ascii="Tahoma" w:eastAsia="Calibri" w:hAnsi="Tahoma" w:cs="Tahoma"/>
      <w:sz w:val="16"/>
      <w:szCs w:val="16"/>
      <w:lang w:eastAsia="en-US"/>
    </w:rPr>
  </w:style>
  <w:style w:type="character" w:customStyle="1" w:styleId="ab">
    <w:name w:val="Текст выноски Знак"/>
    <w:basedOn w:val="a0"/>
    <w:link w:val="aa"/>
    <w:uiPriority w:val="99"/>
    <w:semiHidden/>
    <w:rsid w:val="00172ADF"/>
    <w:rPr>
      <w:rFonts w:ascii="Tahoma" w:eastAsia="Calibri" w:hAnsi="Tahoma" w:cs="Tahoma"/>
      <w:sz w:val="16"/>
      <w:szCs w:val="16"/>
    </w:rPr>
  </w:style>
  <w:style w:type="paragraph" w:customStyle="1" w:styleId="ConsPlusNormal">
    <w:name w:val="ConsPlusNormal"/>
    <w:rsid w:val="00172AD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4"/>
    <w:link w:val="2"/>
    <w:rsid w:val="00172ADF"/>
    <w:pPr>
      <w:spacing w:before="40" w:after="40"/>
      <w:ind w:left="160" w:right="160"/>
    </w:pPr>
    <w:rPr>
      <w:rFonts w:ascii="Verdana" w:hAnsi="Verdana"/>
      <w:color w:val="000000"/>
      <w:sz w:val="22"/>
      <w:szCs w:val="22"/>
      <w:lang w:eastAsia="en-US"/>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172ADF"/>
    <w:rPr>
      <w:rFonts w:ascii="Verdana" w:eastAsia="Times New Roman" w:hAnsi="Verdana" w:cs="Times New Roman"/>
      <w:color w:val="000000"/>
    </w:rPr>
  </w:style>
  <w:style w:type="character" w:customStyle="1" w:styleId="3">
    <w:name w:val="Основной текст (3)_"/>
    <w:basedOn w:val="a0"/>
    <w:link w:val="30"/>
    <w:rsid w:val="00172ADF"/>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172ADF"/>
    <w:rPr>
      <w:rFonts w:ascii="Times New Roman" w:eastAsia="Times New Roman" w:hAnsi="Times New Roman"/>
      <w:sz w:val="28"/>
      <w:szCs w:val="28"/>
      <w:shd w:val="clear" w:color="auto" w:fill="FFFFFF"/>
    </w:rPr>
  </w:style>
  <w:style w:type="character" w:customStyle="1" w:styleId="31">
    <w:name w:val="Заголовок №3_"/>
    <w:basedOn w:val="a0"/>
    <w:link w:val="32"/>
    <w:rsid w:val="00172ADF"/>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172ADF"/>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172ADF"/>
    <w:pPr>
      <w:widowControl w:val="0"/>
      <w:shd w:val="clear" w:color="auto" w:fill="FFFFFF"/>
      <w:spacing w:after="300" w:line="0" w:lineRule="atLeast"/>
      <w:jc w:val="center"/>
    </w:pPr>
    <w:rPr>
      <w:rFonts w:cstheme="minorBidi"/>
      <w:b/>
      <w:bCs/>
      <w:sz w:val="28"/>
      <w:szCs w:val="28"/>
      <w:lang w:eastAsia="en-US"/>
    </w:rPr>
  </w:style>
  <w:style w:type="paragraph" w:customStyle="1" w:styleId="21">
    <w:name w:val="Основной текст (2)"/>
    <w:basedOn w:val="a"/>
    <w:link w:val="20"/>
    <w:rsid w:val="00172ADF"/>
    <w:pPr>
      <w:widowControl w:val="0"/>
      <w:shd w:val="clear" w:color="auto" w:fill="FFFFFF"/>
      <w:spacing w:before="300" w:after="480" w:line="324" w:lineRule="exact"/>
      <w:ind w:hanging="360"/>
      <w:jc w:val="center"/>
    </w:pPr>
    <w:rPr>
      <w:rFonts w:cstheme="minorBidi"/>
      <w:sz w:val="28"/>
      <w:szCs w:val="28"/>
      <w:lang w:eastAsia="en-US"/>
    </w:rPr>
  </w:style>
  <w:style w:type="paragraph" w:customStyle="1" w:styleId="32">
    <w:name w:val="Заголовок №3"/>
    <w:basedOn w:val="a"/>
    <w:link w:val="31"/>
    <w:rsid w:val="00172ADF"/>
    <w:pPr>
      <w:widowControl w:val="0"/>
      <w:shd w:val="clear" w:color="auto" w:fill="FFFFFF"/>
      <w:spacing w:before="480" w:after="420" w:line="0" w:lineRule="atLeast"/>
      <w:outlineLvl w:val="2"/>
    </w:pPr>
    <w:rPr>
      <w:rFonts w:cstheme="minorBidi"/>
      <w:b/>
      <w:bCs/>
      <w:sz w:val="28"/>
      <w:szCs w:val="28"/>
      <w:lang w:eastAsia="en-US"/>
    </w:rPr>
  </w:style>
  <w:style w:type="character" w:customStyle="1" w:styleId="4">
    <w:name w:val="Основной текст (4)_"/>
    <w:basedOn w:val="a0"/>
    <w:link w:val="40"/>
    <w:rsid w:val="00172ADF"/>
    <w:rPr>
      <w:rFonts w:ascii="Times New Roman" w:eastAsia="Times New Roman" w:hAnsi="Times New Roman"/>
      <w:i/>
      <w:iCs/>
      <w:shd w:val="clear" w:color="auto" w:fill="FFFFFF"/>
    </w:rPr>
  </w:style>
  <w:style w:type="paragraph" w:customStyle="1" w:styleId="40">
    <w:name w:val="Основной текст (4)"/>
    <w:basedOn w:val="a"/>
    <w:link w:val="4"/>
    <w:rsid w:val="00172ADF"/>
    <w:pPr>
      <w:widowControl w:val="0"/>
      <w:shd w:val="clear" w:color="auto" w:fill="FFFFFF"/>
      <w:spacing w:before="120" w:after="240" w:line="0" w:lineRule="atLeast"/>
    </w:pPr>
    <w:rPr>
      <w:rFonts w:cstheme="minorBidi"/>
      <w:i/>
      <w:iCs/>
      <w:sz w:val="22"/>
      <w:szCs w:val="22"/>
      <w:lang w:eastAsia="en-US"/>
    </w:rPr>
  </w:style>
  <w:style w:type="character" w:styleId="ad">
    <w:name w:val="Hyperlink"/>
    <w:basedOn w:val="a0"/>
    <w:rsid w:val="00172ADF"/>
    <w:rPr>
      <w:color w:val="0066CC"/>
      <w:u w:val="single"/>
    </w:rPr>
  </w:style>
  <w:style w:type="character" w:customStyle="1" w:styleId="5">
    <w:name w:val="Основной текст (5)_"/>
    <w:basedOn w:val="a0"/>
    <w:link w:val="50"/>
    <w:rsid w:val="00172ADF"/>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172ADF"/>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172ADF"/>
    <w:pPr>
      <w:widowControl w:val="0"/>
      <w:shd w:val="clear" w:color="auto" w:fill="FFFFFF"/>
      <w:spacing w:line="320" w:lineRule="exact"/>
      <w:ind w:firstLine="740"/>
      <w:jc w:val="both"/>
    </w:pPr>
    <w:rPr>
      <w:rFonts w:cstheme="minorBidi"/>
      <w:i/>
      <w:iCs/>
      <w:sz w:val="28"/>
      <w:szCs w:val="28"/>
      <w:lang w:eastAsia="en-US"/>
    </w:rPr>
  </w:style>
  <w:style w:type="character" w:customStyle="1" w:styleId="212pt">
    <w:name w:val="Основной текст (2) + 12 pt"/>
    <w:basedOn w:val="20"/>
    <w:rsid w:val="00172ADF"/>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172ADF"/>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172ADF"/>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172A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0">
    <w:name w:val="Основной текст (10)_"/>
    <w:basedOn w:val="a0"/>
    <w:link w:val="101"/>
    <w:rsid w:val="00172ADF"/>
    <w:rPr>
      <w:rFonts w:ascii="Times New Roman" w:eastAsia="Times New Roman" w:hAnsi="Times New Roman"/>
      <w:shd w:val="clear" w:color="auto" w:fill="FFFFFF"/>
    </w:rPr>
  </w:style>
  <w:style w:type="paragraph" w:customStyle="1" w:styleId="101">
    <w:name w:val="Основной текст (10)"/>
    <w:basedOn w:val="a"/>
    <w:link w:val="100"/>
    <w:rsid w:val="00172ADF"/>
    <w:pPr>
      <w:widowControl w:val="0"/>
      <w:shd w:val="clear" w:color="auto" w:fill="FFFFFF"/>
      <w:spacing w:line="126" w:lineRule="exact"/>
      <w:ind w:hanging="260"/>
    </w:pPr>
    <w:rPr>
      <w:rFonts w:cstheme="minorBidi"/>
      <w:sz w:val="22"/>
      <w:szCs w:val="22"/>
      <w:lang w:eastAsia="en-US"/>
    </w:rPr>
  </w:style>
  <w:style w:type="character" w:styleId="af">
    <w:name w:val="FollowedHyperlink"/>
    <w:basedOn w:val="a0"/>
    <w:uiPriority w:val="99"/>
    <w:semiHidden/>
    <w:unhideWhenUsed/>
    <w:rsid w:val="00172ADF"/>
    <w:rPr>
      <w:color w:val="800080" w:themeColor="followedHyperlink"/>
      <w:u w:val="single"/>
    </w:rPr>
  </w:style>
  <w:style w:type="table" w:customStyle="1" w:styleId="GridTableLight">
    <w:name w:val="Grid Table Light"/>
    <w:basedOn w:val="a1"/>
    <w:uiPriority w:val="40"/>
    <w:rsid w:val="00172A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0">
    <w:name w:val="annotation reference"/>
    <w:basedOn w:val="a0"/>
    <w:uiPriority w:val="99"/>
    <w:semiHidden/>
    <w:unhideWhenUsed/>
    <w:rsid w:val="00172ADF"/>
    <w:rPr>
      <w:sz w:val="16"/>
      <w:szCs w:val="16"/>
    </w:rPr>
  </w:style>
  <w:style w:type="paragraph" w:styleId="af1">
    <w:name w:val="annotation text"/>
    <w:basedOn w:val="a"/>
    <w:link w:val="af2"/>
    <w:uiPriority w:val="99"/>
    <w:semiHidden/>
    <w:unhideWhenUsed/>
    <w:rsid w:val="00172ADF"/>
    <w:pPr>
      <w:widowControl w:val="0"/>
    </w:pPr>
    <w:rPr>
      <w:rFonts w:ascii="Arial Unicode MS" w:eastAsia="Arial Unicode MS" w:hAnsi="Arial Unicode MS" w:cs="Arial Unicode MS"/>
      <w:color w:val="000000"/>
      <w:sz w:val="20"/>
      <w:szCs w:val="20"/>
      <w:lang w:bidi="ru-RU"/>
    </w:rPr>
  </w:style>
  <w:style w:type="character" w:customStyle="1" w:styleId="af2">
    <w:name w:val="Текст примечания Знак"/>
    <w:basedOn w:val="a0"/>
    <w:link w:val="af1"/>
    <w:uiPriority w:val="99"/>
    <w:semiHidden/>
    <w:rsid w:val="00172ADF"/>
    <w:rPr>
      <w:rFonts w:ascii="Arial Unicode MS" w:eastAsia="Arial Unicode MS" w:hAnsi="Arial Unicode MS" w:cs="Arial Unicode MS"/>
      <w:color w:val="000000"/>
      <w:sz w:val="20"/>
      <w:szCs w:val="20"/>
      <w:lang w:eastAsia="ru-RU" w:bidi="ru-RU"/>
    </w:rPr>
  </w:style>
  <w:style w:type="paragraph" w:styleId="af3">
    <w:name w:val="annotation subject"/>
    <w:basedOn w:val="af1"/>
    <w:next w:val="af1"/>
    <w:link w:val="af4"/>
    <w:uiPriority w:val="99"/>
    <w:semiHidden/>
    <w:unhideWhenUsed/>
    <w:rsid w:val="00172ADF"/>
    <w:rPr>
      <w:b/>
      <w:bCs/>
    </w:rPr>
  </w:style>
  <w:style w:type="character" w:customStyle="1" w:styleId="af4">
    <w:name w:val="Тема примечания Знак"/>
    <w:basedOn w:val="af2"/>
    <w:link w:val="af3"/>
    <w:uiPriority w:val="99"/>
    <w:semiHidden/>
    <w:rsid w:val="00172ADF"/>
    <w:rPr>
      <w:rFonts w:ascii="Arial Unicode MS" w:eastAsia="Arial Unicode MS" w:hAnsi="Arial Unicode MS" w:cs="Arial Unicode MS"/>
      <w:b/>
      <w:bCs/>
      <w:color w:val="000000"/>
      <w:sz w:val="20"/>
      <w:szCs w:val="20"/>
      <w:lang w:eastAsia="ru-RU" w:bidi="ru-RU"/>
    </w:rPr>
  </w:style>
  <w:style w:type="paragraph" w:styleId="af5">
    <w:name w:val="Body Text"/>
    <w:basedOn w:val="a"/>
    <w:link w:val="af6"/>
    <w:uiPriority w:val="99"/>
    <w:unhideWhenUsed/>
    <w:rsid w:val="00172ADF"/>
    <w:pPr>
      <w:widowControl w:val="0"/>
      <w:spacing w:after="120"/>
    </w:pPr>
    <w:rPr>
      <w:rFonts w:ascii="Arial Unicode MS" w:eastAsia="Arial Unicode MS" w:hAnsi="Arial Unicode MS" w:cs="Arial Unicode MS"/>
      <w:color w:val="000000"/>
      <w:lang w:bidi="ru-RU"/>
    </w:rPr>
  </w:style>
  <w:style w:type="character" w:customStyle="1" w:styleId="af6">
    <w:name w:val="Основной текст Знак"/>
    <w:basedOn w:val="a0"/>
    <w:link w:val="af5"/>
    <w:uiPriority w:val="99"/>
    <w:rsid w:val="00172ADF"/>
    <w:rPr>
      <w:rFonts w:ascii="Arial Unicode MS" w:eastAsia="Arial Unicode MS" w:hAnsi="Arial Unicode MS" w:cs="Arial Unicode MS"/>
      <w:color w:val="000000"/>
      <w:sz w:val="24"/>
      <w:szCs w:val="24"/>
      <w:lang w:eastAsia="ru-RU" w:bidi="ru-RU"/>
    </w:rPr>
  </w:style>
  <w:style w:type="table" w:customStyle="1" w:styleId="TableNormal">
    <w:name w:val="Table Normal"/>
    <w:uiPriority w:val="2"/>
    <w:semiHidden/>
    <w:unhideWhenUsed/>
    <w:qFormat/>
    <w:rsid w:val="00172A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172ADF"/>
    <w:pPr>
      <w:widowControl w:val="0"/>
      <w:autoSpaceDE w:val="0"/>
      <w:autoSpaceDN w:val="0"/>
      <w:ind w:left="492"/>
      <w:jc w:val="both"/>
      <w:outlineLvl w:val="1"/>
    </w:pPr>
    <w:rPr>
      <w:b/>
      <w:bCs/>
      <w:sz w:val="28"/>
      <w:szCs w:val="28"/>
      <w:lang w:eastAsia="en-US"/>
    </w:rPr>
  </w:style>
  <w:style w:type="paragraph" w:customStyle="1" w:styleId="TableParagraph">
    <w:name w:val="Table Paragraph"/>
    <w:basedOn w:val="a"/>
    <w:uiPriority w:val="1"/>
    <w:qFormat/>
    <w:rsid w:val="00172ADF"/>
    <w:pPr>
      <w:widowControl w:val="0"/>
      <w:autoSpaceDE w:val="0"/>
      <w:autoSpaceDN w:val="0"/>
    </w:pPr>
    <w:rPr>
      <w:sz w:val="22"/>
      <w:szCs w:val="22"/>
      <w:lang w:eastAsia="en-US"/>
    </w:rPr>
  </w:style>
  <w:style w:type="paragraph" w:customStyle="1" w:styleId="ConsPlusTitle">
    <w:name w:val="ConsPlusTitle"/>
    <w:rsid w:val="00172ADF"/>
    <w:pPr>
      <w:widowControl w:val="0"/>
      <w:autoSpaceDE w:val="0"/>
      <w:autoSpaceDN w:val="0"/>
      <w:spacing w:after="0" w:line="240" w:lineRule="auto"/>
    </w:pPr>
    <w:rPr>
      <w:rFonts w:ascii="Calibri" w:eastAsia="Times New Roman" w:hAnsi="Calibri" w:cs="Calibri"/>
      <w:b/>
      <w:szCs w:val="20"/>
      <w:lang w:eastAsia="ru-RU"/>
    </w:rPr>
  </w:style>
  <w:style w:type="paragraph" w:styleId="af7">
    <w:name w:val="Title"/>
    <w:basedOn w:val="a"/>
    <w:link w:val="af8"/>
    <w:qFormat/>
    <w:rsid w:val="00855A87"/>
    <w:pPr>
      <w:jc w:val="center"/>
    </w:pPr>
    <w:rPr>
      <w:rFonts w:ascii="Bookman Old Style" w:hAnsi="Bookman Old Style"/>
      <w:i/>
      <w:sz w:val="28"/>
      <w:szCs w:val="20"/>
    </w:rPr>
  </w:style>
  <w:style w:type="character" w:customStyle="1" w:styleId="af8">
    <w:name w:val="Название Знак"/>
    <w:basedOn w:val="a0"/>
    <w:link w:val="af7"/>
    <w:rsid w:val="00855A87"/>
    <w:rPr>
      <w:rFonts w:ascii="Bookman Old Style" w:eastAsia="Times New Roman" w:hAnsi="Bookman Old Style" w:cs="Times New Roman"/>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5954">
      <w:bodyDiv w:val="1"/>
      <w:marLeft w:val="0"/>
      <w:marRight w:val="0"/>
      <w:marTop w:val="0"/>
      <w:marBottom w:val="0"/>
      <w:divBdr>
        <w:top w:val="none" w:sz="0" w:space="0" w:color="auto"/>
        <w:left w:val="none" w:sz="0" w:space="0" w:color="auto"/>
        <w:bottom w:val="none" w:sz="0" w:space="0" w:color="auto"/>
        <w:right w:val="none" w:sz="0" w:space="0" w:color="auto"/>
      </w:divBdr>
    </w:div>
    <w:div w:id="474643059">
      <w:bodyDiv w:val="1"/>
      <w:marLeft w:val="0"/>
      <w:marRight w:val="0"/>
      <w:marTop w:val="0"/>
      <w:marBottom w:val="0"/>
      <w:divBdr>
        <w:top w:val="none" w:sz="0" w:space="0" w:color="auto"/>
        <w:left w:val="none" w:sz="0" w:space="0" w:color="auto"/>
        <w:bottom w:val="none" w:sz="0" w:space="0" w:color="auto"/>
        <w:right w:val="none" w:sz="0" w:space="0" w:color="auto"/>
      </w:divBdr>
    </w:div>
    <w:div w:id="1757050169">
      <w:bodyDiv w:val="1"/>
      <w:marLeft w:val="0"/>
      <w:marRight w:val="0"/>
      <w:marTop w:val="0"/>
      <w:marBottom w:val="0"/>
      <w:divBdr>
        <w:top w:val="none" w:sz="0" w:space="0" w:color="auto"/>
        <w:left w:val="none" w:sz="0" w:space="0" w:color="auto"/>
        <w:bottom w:val="none" w:sz="0" w:space="0" w:color="auto"/>
        <w:right w:val="none" w:sz="0" w:space="0" w:color="auto"/>
      </w:divBdr>
      <w:divsChild>
        <w:div w:id="944924158">
          <w:marLeft w:val="0"/>
          <w:marRight w:val="0"/>
          <w:marTop w:val="0"/>
          <w:marBottom w:val="0"/>
          <w:divBdr>
            <w:top w:val="none" w:sz="0" w:space="0" w:color="auto"/>
            <w:left w:val="none" w:sz="0" w:space="0" w:color="auto"/>
            <w:bottom w:val="none" w:sz="0" w:space="0" w:color="auto"/>
            <w:right w:val="none" w:sz="0" w:space="0" w:color="auto"/>
          </w:divBdr>
          <w:divsChild>
            <w:div w:id="1975793749">
              <w:marLeft w:val="0"/>
              <w:marRight w:val="0"/>
              <w:marTop w:val="0"/>
              <w:marBottom w:val="0"/>
              <w:divBdr>
                <w:top w:val="none" w:sz="0" w:space="0" w:color="auto"/>
                <w:left w:val="none" w:sz="0" w:space="0" w:color="auto"/>
                <w:bottom w:val="none" w:sz="0" w:space="0" w:color="auto"/>
                <w:right w:val="none" w:sz="0" w:space="0" w:color="auto"/>
              </w:divBdr>
              <w:divsChild>
                <w:div w:id="816605271">
                  <w:marLeft w:val="0"/>
                  <w:marRight w:val="0"/>
                  <w:marTop w:val="0"/>
                  <w:marBottom w:val="0"/>
                  <w:divBdr>
                    <w:top w:val="none" w:sz="0" w:space="0" w:color="auto"/>
                    <w:left w:val="none" w:sz="0" w:space="0" w:color="auto"/>
                    <w:bottom w:val="none" w:sz="0" w:space="0" w:color="auto"/>
                    <w:right w:val="none" w:sz="0" w:space="0" w:color="auto"/>
                  </w:divBdr>
                  <w:divsChild>
                    <w:div w:id="58747185">
                      <w:marLeft w:val="0"/>
                      <w:marRight w:val="0"/>
                      <w:marTop w:val="375"/>
                      <w:marBottom w:val="0"/>
                      <w:divBdr>
                        <w:top w:val="none" w:sz="0" w:space="0" w:color="auto"/>
                        <w:left w:val="none" w:sz="0" w:space="0" w:color="auto"/>
                        <w:bottom w:val="none" w:sz="0" w:space="0" w:color="auto"/>
                        <w:right w:val="none" w:sz="0" w:space="0" w:color="auto"/>
                      </w:divBdr>
                      <w:divsChild>
                        <w:div w:id="1599017431">
                          <w:marLeft w:val="0"/>
                          <w:marRight w:val="0"/>
                          <w:marTop w:val="0"/>
                          <w:marBottom w:val="0"/>
                          <w:divBdr>
                            <w:top w:val="none" w:sz="0" w:space="0" w:color="auto"/>
                            <w:left w:val="none" w:sz="0" w:space="0" w:color="auto"/>
                            <w:bottom w:val="none" w:sz="0" w:space="0" w:color="auto"/>
                            <w:right w:val="none" w:sz="0" w:space="0" w:color="auto"/>
                          </w:divBdr>
                          <w:divsChild>
                            <w:div w:id="11621164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e838f74-bc7c-48f3-9276-5677ca441875">MXMFZZ5W2ZVM-11-8</_dlc_DocId>
    <_dlc_DocIdUrl xmlns="3e838f74-bc7c-48f3-9276-5677ca441875">
      <Url>https://partners.skbkontur.ru/Services/Refunds/_layouts/DocIdRedir.aspx?ID=MXMFZZ5W2ZVM-11-8</Url>
      <Description>MXMFZZ5W2ZVM-11-8</Description>
    </_dlc_DocIdUrl>
    <_dlc_DocIdPersistId xmlns="3e838f74-bc7c-48f3-9276-5677ca441875">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3224B2E8D06A04992F120B1086C6819" ma:contentTypeVersion="0" ma:contentTypeDescription="Создание документа." ma:contentTypeScope="" ma:versionID="b78fee32355fccfc0d18c33f2cb9febf">
  <xsd:schema xmlns:xsd="http://www.w3.org/2001/XMLSchema" xmlns:xs="http://www.w3.org/2001/XMLSchema" xmlns:p="http://schemas.microsoft.com/office/2006/metadata/properties" xmlns:ns2="3e838f74-bc7c-48f3-9276-5677ca441875" targetNamespace="http://schemas.microsoft.com/office/2006/metadata/properties" ma:root="true" ma:fieldsID="0fa07cca8ef0de1c7225c5330618303b" ns2:_="">
    <xsd:import namespace="3e838f74-bc7c-48f3-9276-5677ca44187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38f74-bc7c-48f3-9276-5677ca44187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CF45-FAE0-4981-8962-42E6F352E5A3}">
  <ds:schemaRefs>
    <ds:schemaRef ds:uri="http://schemas.microsoft.com/office/2006/metadata/properties"/>
    <ds:schemaRef ds:uri="http://schemas.microsoft.com/office/infopath/2007/PartnerControls"/>
    <ds:schemaRef ds:uri="3e838f74-bc7c-48f3-9276-5677ca441875"/>
  </ds:schemaRefs>
</ds:datastoreItem>
</file>

<file path=customXml/itemProps2.xml><?xml version="1.0" encoding="utf-8"?>
<ds:datastoreItem xmlns:ds="http://schemas.openxmlformats.org/officeDocument/2006/customXml" ds:itemID="{DA7676F1-1382-4F52-A673-6929A3A73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38f74-bc7c-48f3-9276-5677ca441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9B7FC-FCBA-4C6F-823C-997E0D2E85DB}">
  <ds:schemaRefs>
    <ds:schemaRef ds:uri="http://schemas.microsoft.com/sharepoint/events"/>
  </ds:schemaRefs>
</ds:datastoreItem>
</file>

<file path=customXml/itemProps4.xml><?xml version="1.0" encoding="utf-8"?>
<ds:datastoreItem xmlns:ds="http://schemas.openxmlformats.org/officeDocument/2006/customXml" ds:itemID="{81ACC21F-537C-42F0-8871-E2B24A88AA69}">
  <ds:schemaRefs>
    <ds:schemaRef ds:uri="http://schemas.microsoft.com/sharepoint/v3/contenttype/forms"/>
  </ds:schemaRefs>
</ds:datastoreItem>
</file>

<file path=customXml/itemProps5.xml><?xml version="1.0" encoding="utf-8"?>
<ds:datastoreItem xmlns:ds="http://schemas.openxmlformats.org/officeDocument/2006/customXml" ds:itemID="{F6C6670D-5785-4E1E-BC41-48A22744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3787</Words>
  <Characters>21591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dc:creator>
  <cp:lastModifiedBy>User</cp:lastModifiedBy>
  <cp:revision>53</cp:revision>
  <dcterms:created xsi:type="dcterms:W3CDTF">2015-11-06T07:13:00Z</dcterms:created>
  <dcterms:modified xsi:type="dcterms:W3CDTF">2022-04-07T07:48:00Z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1212acf3-a541-471c-bed7-5f3bfb6c5c76</vt:lpwstr>
  </property>
  <property fmtid="{D5CDD505-2E9C-101B-9397-08002B2CF9AE}" pid="3" name="ContentTypeId">
    <vt:lpwstr>0x01010043224B2E8D06A04992F120B1086C6819</vt:lpwstr>
  </property>
  <property fmtid="{D5CDD505-2E9C-101B-9397-08002B2CF9AE}" pid="4" name="TemplateUrl">
    <vt:lpwstr/>
  </property>
  <property fmtid="{D5CDD505-2E9C-101B-9397-08002B2CF9AE}" pid="5" name="Order">
    <vt:r8>200</vt:r8>
  </property>
  <property fmtid="{D5CDD505-2E9C-101B-9397-08002B2CF9AE}" pid="6" name="xd_Signature">
    <vt:bool>false</vt:bool>
  </property>
  <property fmtid="{D5CDD505-2E9C-101B-9397-08002B2CF9AE}" pid="7" name="xd_ProgID">
    <vt:lpwstr/>
  </property>
</Properties>
</file>