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85" w:rsidRDefault="00955B85" w:rsidP="00955B85">
      <w:pPr>
        <w:jc w:val="both"/>
        <w:rPr>
          <w:sz w:val="28"/>
          <w:szCs w:val="28"/>
        </w:rPr>
      </w:pPr>
    </w:p>
    <w:p w:rsidR="0066547A" w:rsidRDefault="008F7BCE" w:rsidP="00955B85">
      <w:pPr>
        <w:jc w:val="both"/>
        <w:rPr>
          <w:sz w:val="28"/>
          <w:szCs w:val="28"/>
        </w:rPr>
      </w:pPr>
      <w:r w:rsidRPr="008F7BC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5" o:title=""/>
          </v:shape>
          <o:OLEObject Type="Embed" ProgID="AcroExch.Document.11" ShapeID="_x0000_s1026" DrawAspect="Content" ObjectID="_1680609747" r:id="rId6"/>
        </w:pict>
      </w: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66547A" w:rsidRDefault="0066547A" w:rsidP="00955B85">
      <w:pPr>
        <w:jc w:val="both"/>
        <w:rPr>
          <w:sz w:val="28"/>
          <w:szCs w:val="28"/>
        </w:rPr>
      </w:pPr>
    </w:p>
    <w:p w:rsidR="00BA3C66" w:rsidRDefault="0066547A" w:rsidP="0066547A">
      <w:pPr>
        <w:pStyle w:val="a3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  <w:rPr>
          <w:b/>
          <w:bCs/>
        </w:rPr>
      </w:pPr>
      <w:r>
        <w:rPr>
          <w:b/>
          <w:bCs/>
        </w:rPr>
        <w:lastRenderedPageBreak/>
        <w:tab/>
      </w:r>
      <w:proofErr w:type="gramStart"/>
      <w:r w:rsidRPr="0066547A">
        <w:rPr>
          <w:bCs/>
        </w:rPr>
        <w:t>2.9</w:t>
      </w:r>
      <w:r>
        <w:rPr>
          <w:b/>
          <w:bCs/>
        </w:rPr>
        <w:t xml:space="preserve"> </w:t>
      </w:r>
      <w:r w:rsidR="00BA3C66">
        <w:rPr>
          <w:b/>
          <w:bCs/>
        </w:rPr>
        <w:t>Обработка персональных данных</w:t>
      </w:r>
      <w:r w:rsidR="00BA3C66">
        <w:rPr>
          <w:bCs/>
        </w:rPr>
        <w:t xml:space="preserve">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</w:t>
      </w:r>
      <w:r w:rsidR="00BA3C66">
        <w:rPr>
          <w:bCs/>
          <w:i/>
        </w:rPr>
        <w:t xml:space="preserve">ст. 3 ФЗ РФ </w:t>
      </w:r>
      <w:r w:rsidR="00BA3C66">
        <w:rPr>
          <w:i/>
        </w:rPr>
        <w:t>от 27.07.2006 г. N 152-ФЗ «О персональных данных»).</w:t>
      </w:r>
      <w:proofErr w:type="gramEnd"/>
    </w:p>
    <w:p w:rsidR="00BA3C66" w:rsidRDefault="0066547A" w:rsidP="0066547A">
      <w:pPr>
        <w:pStyle w:val="a3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  <w:rPr>
          <w:b/>
          <w:bCs/>
        </w:rPr>
      </w:pPr>
      <w:r w:rsidRPr="0066547A">
        <w:rPr>
          <w:bCs/>
        </w:rPr>
        <w:t>2.10</w:t>
      </w:r>
      <w:r>
        <w:rPr>
          <w:b/>
          <w:bCs/>
        </w:rPr>
        <w:t xml:space="preserve"> </w:t>
      </w:r>
      <w:r w:rsidR="00BA3C66">
        <w:rPr>
          <w:b/>
          <w:bCs/>
        </w:rPr>
        <w:t>Персональные данные</w:t>
      </w:r>
      <w:r w:rsidR="00BA3C66">
        <w:rPr>
          <w:bCs/>
        </w:rPr>
        <w:t xml:space="preserve"> - любая информация, относящаяся к прямо или косвенно определенному или определяемому физическому лицу (субъекту персональных данных) (</w:t>
      </w:r>
      <w:r w:rsidR="00BA3C66">
        <w:rPr>
          <w:bCs/>
          <w:i/>
        </w:rPr>
        <w:t xml:space="preserve">ст. 3 ФЗ РФ </w:t>
      </w:r>
      <w:r w:rsidR="00BA3C66">
        <w:rPr>
          <w:i/>
        </w:rPr>
        <w:t>от 27.07.2006 г. N 152-ФЗ «О персональных данных»).</w:t>
      </w:r>
    </w:p>
    <w:p w:rsidR="00BA3C66" w:rsidRDefault="0066547A" w:rsidP="0066547A">
      <w:pPr>
        <w:pStyle w:val="a3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  <w:rPr>
          <w:b/>
          <w:bCs/>
        </w:rPr>
      </w:pPr>
      <w:r w:rsidRPr="0066547A">
        <w:rPr>
          <w:bCs/>
        </w:rPr>
        <w:t>2.11</w:t>
      </w:r>
      <w:r>
        <w:rPr>
          <w:b/>
          <w:bCs/>
        </w:rPr>
        <w:t xml:space="preserve"> </w:t>
      </w:r>
      <w:r w:rsidR="00BA3C66">
        <w:rPr>
          <w:b/>
          <w:bCs/>
        </w:rPr>
        <w:t>Средство защиты информации (СЗИ)</w:t>
      </w:r>
      <w:r w:rsidR="00BA3C66">
        <w:rPr>
          <w:bCs/>
        </w:rPr>
        <w:t xml:space="preserve"> – техническое, программное средство, вещество и (или) материал, предназначенные или используемые для защиты информации.</w:t>
      </w:r>
    </w:p>
    <w:p w:rsidR="00BA3C66" w:rsidRDefault="0066547A" w:rsidP="0066547A">
      <w:pPr>
        <w:pStyle w:val="a3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  <w:rPr>
          <w:b/>
          <w:bCs/>
        </w:rPr>
      </w:pPr>
      <w:proofErr w:type="gramStart"/>
      <w:r w:rsidRPr="0066547A">
        <w:rPr>
          <w:bCs/>
        </w:rPr>
        <w:t xml:space="preserve">2.12 </w:t>
      </w:r>
      <w:r w:rsidR="00BA3C66">
        <w:rPr>
          <w:b/>
          <w:bCs/>
        </w:rPr>
        <w:t>Угрозы безопасности персональных данных (УБПДн)</w:t>
      </w:r>
      <w:r w:rsidR="00BA3C66">
        <w:rPr>
          <w:bCs/>
        </w:rPr>
        <w:t xml:space="preserve"> - совокупность условий и факторов, создающих опасность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 при их обработке в информационной системе персональных данных (</w:t>
      </w:r>
      <w:r w:rsidR="00BA3C66">
        <w:rPr>
          <w:bCs/>
          <w:i/>
        </w:rPr>
        <w:t>Методика определения актуальных угроз безопасности персональных данных при их обработке в информационных системах персональных данных</w:t>
      </w:r>
      <w:proofErr w:type="gramEnd"/>
      <w:r w:rsidR="00BA3C66">
        <w:rPr>
          <w:bCs/>
          <w:i/>
        </w:rPr>
        <w:t xml:space="preserve"> (</w:t>
      </w:r>
      <w:proofErr w:type="gramStart"/>
      <w:r w:rsidR="00BA3C66">
        <w:rPr>
          <w:bCs/>
          <w:i/>
        </w:rPr>
        <w:t>утверждена заместителем директора ФСТЭК России 14 февраля 2008 г.</w:t>
      </w:r>
      <w:r w:rsidR="00BA3C66">
        <w:rPr>
          <w:bCs/>
        </w:rPr>
        <w:t>))</w:t>
      </w:r>
      <w:proofErr w:type="gramEnd"/>
    </w:p>
    <w:p w:rsidR="00BA3C66" w:rsidRDefault="0066547A" w:rsidP="0066547A">
      <w:pPr>
        <w:pStyle w:val="a3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  <w:rPr>
          <w:b/>
          <w:bCs/>
        </w:rPr>
      </w:pPr>
      <w:r w:rsidRPr="0066547A">
        <w:rPr>
          <w:bCs/>
        </w:rPr>
        <w:t xml:space="preserve">2.13 </w:t>
      </w:r>
      <w:r w:rsidR="00BA3C66">
        <w:rPr>
          <w:b/>
          <w:bCs/>
        </w:rPr>
        <w:t>Уничтожение персональных данных</w:t>
      </w:r>
      <w:r w:rsidR="00BA3C66">
        <w:rPr>
          <w:bCs/>
        </w:rP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 (</w:t>
      </w:r>
      <w:r w:rsidR="00BA3C66">
        <w:rPr>
          <w:bCs/>
          <w:i/>
        </w:rPr>
        <w:t xml:space="preserve">ст. 3 ФЗ РФ </w:t>
      </w:r>
      <w:r w:rsidR="00BA3C66">
        <w:rPr>
          <w:i/>
        </w:rPr>
        <w:t>от 27.07.2006 г. N 152-ФЗ «О персональных данных»).</w:t>
      </w:r>
    </w:p>
    <w:p w:rsidR="00BA3C66" w:rsidRDefault="00BA3C66" w:rsidP="00DE7A36">
      <w:pPr>
        <w:numPr>
          <w:ilvl w:val="0"/>
          <w:numId w:val="1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240"/>
        <w:jc w:val="center"/>
        <w:rPr>
          <w:b/>
          <w:bCs/>
        </w:rPr>
      </w:pPr>
      <w:r>
        <w:rPr>
          <w:b/>
          <w:bCs/>
        </w:rPr>
        <w:t>ДОЛЖНОСТНЫЕ ОБЯЗАННОСТИ</w:t>
      </w:r>
    </w:p>
    <w:p w:rsidR="00BA3C66" w:rsidRDefault="00BA3C66" w:rsidP="00DE7A36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Администратор безопасности ИСПДн обязан:</w:t>
      </w:r>
    </w:p>
    <w:p w:rsidR="00BA3C66" w:rsidRDefault="0066547A" w:rsidP="0066547A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3.1</w:t>
      </w:r>
      <w:proofErr w:type="gramStart"/>
      <w:r>
        <w:t xml:space="preserve"> </w:t>
      </w:r>
      <w:r w:rsidR="00BA3C66">
        <w:t>З</w:t>
      </w:r>
      <w:proofErr w:type="gramEnd"/>
      <w:r w:rsidR="00BA3C66">
        <w:t>нать перечень и условия обработки персональных данных в школе.</w:t>
      </w:r>
    </w:p>
    <w:p w:rsidR="00BA3C66" w:rsidRDefault="0066547A" w:rsidP="0066547A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3.2</w:t>
      </w:r>
      <w:proofErr w:type="gramStart"/>
      <w:r>
        <w:t xml:space="preserve"> </w:t>
      </w:r>
      <w:r w:rsidR="00BA3C66">
        <w:t>З</w:t>
      </w:r>
      <w:proofErr w:type="gramEnd"/>
      <w:r w:rsidR="00BA3C66">
        <w:t>нать перечень установленных в кабинетах школы технических средств, в том числе съёмных носителей, конфигурацию ИСПДн и перечень задач, решаемых с её использованием.</w:t>
      </w:r>
    </w:p>
    <w:p w:rsidR="00BA3C66" w:rsidRDefault="0066547A" w:rsidP="0066547A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3.3</w:t>
      </w:r>
      <w:proofErr w:type="gramStart"/>
      <w:r>
        <w:t xml:space="preserve"> </w:t>
      </w:r>
      <w:r w:rsidR="00BA3C66">
        <w:t>О</w:t>
      </w:r>
      <w:proofErr w:type="gramEnd"/>
      <w:r w:rsidR="00BA3C66">
        <w:t xml:space="preserve">пределять полномочия пользователей ИСПДн (оформление разрешительной системы доступа), минимально необходимых им для выполнения служебных (трудовых) обязанностей. </w:t>
      </w:r>
    </w:p>
    <w:p w:rsidR="00BA3C66" w:rsidRDefault="00FD4EFC" w:rsidP="00FD4EFC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3.4</w:t>
      </w:r>
      <w:proofErr w:type="gramStart"/>
      <w:r>
        <w:t xml:space="preserve"> </w:t>
      </w:r>
      <w:r w:rsidR="00BA3C66">
        <w:t>О</w:t>
      </w:r>
      <w:proofErr w:type="gramEnd"/>
      <w:r w:rsidR="00BA3C66">
        <w:t>существлять учёт и периодический контроль над составом и полномочиями пользователей автоматизированных рабочих мест (далее АРМ).</w:t>
      </w:r>
    </w:p>
    <w:p w:rsidR="00BA3C66" w:rsidRDefault="00FD4EFC" w:rsidP="00FD4EFC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3.5</w:t>
      </w:r>
      <w:proofErr w:type="gramStart"/>
      <w:r>
        <w:t xml:space="preserve"> </w:t>
      </w:r>
      <w:r w:rsidR="00BA3C66">
        <w:t>О</w:t>
      </w:r>
      <w:proofErr w:type="gramEnd"/>
      <w:r w:rsidR="00BA3C66">
        <w:t xml:space="preserve">существлять оперативный контроль за работой пользователей защищённых АРМ и адекватно реагировать на возникающие нештатные ситуации. </w:t>
      </w:r>
    </w:p>
    <w:p w:rsidR="00BA3C66" w:rsidRDefault="00FD4EFC" w:rsidP="00FD4EFC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3.6</w:t>
      </w:r>
      <w:proofErr w:type="gramStart"/>
      <w:r>
        <w:t xml:space="preserve"> </w:t>
      </w:r>
      <w:r w:rsidR="00BA3C66">
        <w:t>Б</w:t>
      </w:r>
      <w:proofErr w:type="gramEnd"/>
      <w:r w:rsidR="00BA3C66">
        <w:t>локировать доступ к персональным данным при обнаружении нарушений порядка их обработки.</w:t>
      </w:r>
    </w:p>
    <w:p w:rsidR="00BA3C66" w:rsidRDefault="00FD4EFC" w:rsidP="00FD4EFC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3.7</w:t>
      </w:r>
      <w:proofErr w:type="gramStart"/>
      <w:r>
        <w:t xml:space="preserve"> </w:t>
      </w:r>
      <w:r w:rsidR="00BA3C66">
        <w:t>Р</w:t>
      </w:r>
      <w:proofErr w:type="gramEnd"/>
      <w:r w:rsidR="00BA3C66">
        <w:t>еагировать на попытки несанкционированного доступа к информации в установленном ст. 4 настоящей Инструкции.</w:t>
      </w:r>
    </w:p>
    <w:p w:rsidR="00BA3C66" w:rsidRDefault="00FD4EFC" w:rsidP="00FD4EFC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3.8</w:t>
      </w:r>
      <w:proofErr w:type="gramStart"/>
      <w:r>
        <w:t xml:space="preserve"> </w:t>
      </w:r>
      <w:r w:rsidR="00BA3C66">
        <w:t>У</w:t>
      </w:r>
      <w:proofErr w:type="gramEnd"/>
      <w:r w:rsidR="00BA3C66">
        <w:t>станавливать и осуществлять настройку средств защиты информации в рамках компетенции.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Осуществлять непосредственное управление и контроль режимов работы функционирования применяемых в ИСПДн средств защиты информации, осуществлять проверку правильности их настройки (выборочное тестирование).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Периодически контролировать целостность печатей (пломб, наклеек) технических средств, используемых для обработки персональных данных.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Проводить работу по выявлению возможных каналов утечки персональных данных, изучать текущие тенденции в области защиты персональных данных.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 xml:space="preserve">Проводить разбирательства и составление заключений по фактам несоблюдения условий хранения носителей персональных данных, нарушения правил работы с техническими и программными средствами ИСПДн, в том числе со средствами защиты информации, или по </w:t>
      </w:r>
      <w:r>
        <w:lastRenderedPageBreak/>
        <w:t>другим нарушениям, которые могут привести к снижению уровня защищённости персональных данных.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Предоставлять доступ к ИСПДн новым пользователям, предоставлять им возможность задать пароль, соответствующий требованиям «Инструкции по организации парольной защиты».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Производить мероприятия по внеплановой смене паролей в соответствии с «Инструкцией по организации парольной защиты».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Вносить плановые и внеплановые изменения в учётную запись пользователей ИСПДн, в том числе по требованию руководителя отдела и в случае увольнения сотрудника.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Осуществлять периодическое резервное копирование баз персональных данных и сопутствующей защищаемой информации, а также осуществлять внеплановое создание резервных копий по требованию пользователей ИСПДн и в иных случаях, когда это необходимо для обеспечения сохранности персональных данных.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Осуществлять восстановление информации из резервных копий по требованию пользователей ИСПДн и в иных случаях, когда это необходимо для восстановления утраченных сведений.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Хранить дистрибутивы программного обеспечения, установленного в ИСПДн, в том числе дистрибутивы средств защиты информации, в месте, исключающем несанкционированный доступ к ним третьих лиц.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Вносить свои предложения по совершенствованию мер защиты персональных данных в ИСПДн, разработке и принятии мер по предотвращению возможных опасных последствий нарушений, приводящих к снижению уровня защищённости персональных данных.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Знать законодательство РФ о персональных данных, следить за его изменениями.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Выполнять иные мероприятия, требуемые техническими и программными средствами ИСПДн для поддержания их функционирования.</w:t>
      </w:r>
    </w:p>
    <w:p w:rsidR="00BA3C66" w:rsidRDefault="00BA3C66" w:rsidP="00DE7A36">
      <w:pPr>
        <w:pStyle w:val="a3"/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</w:p>
    <w:p w:rsidR="00BA3C66" w:rsidRDefault="00BA3C66" w:rsidP="00DE7A36">
      <w:pPr>
        <w:numPr>
          <w:ilvl w:val="0"/>
          <w:numId w:val="1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jc w:val="center"/>
        <w:rPr>
          <w:b/>
          <w:bCs/>
        </w:rPr>
      </w:pPr>
      <w:r>
        <w:rPr>
          <w:b/>
          <w:bCs/>
        </w:rPr>
        <w:t xml:space="preserve">ДЕЙСТВИЯ ПРИ ОБНАРУЖЕНИИ ПОПЫТОК </w:t>
      </w:r>
    </w:p>
    <w:p w:rsidR="00BA3C66" w:rsidRDefault="00BA3C66" w:rsidP="00DE7A36">
      <w:p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jc w:val="center"/>
        <w:rPr>
          <w:b/>
          <w:bCs/>
        </w:rPr>
      </w:pPr>
      <w:r>
        <w:rPr>
          <w:b/>
          <w:bCs/>
        </w:rPr>
        <w:t>НЕСАНКЦИОНИРОВАННОГО ДОСТУПА</w:t>
      </w:r>
    </w:p>
    <w:p w:rsidR="00BA3C66" w:rsidRDefault="00BA3C66" w:rsidP="00DE7A36">
      <w:p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jc w:val="center"/>
        <w:rPr>
          <w:b/>
          <w:bCs/>
        </w:rPr>
      </w:pP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К попыткам несанкционированного доступа относятся:</w:t>
      </w:r>
    </w:p>
    <w:p w:rsidR="00BA3C66" w:rsidRDefault="00BA3C66" w:rsidP="00DE7A36">
      <w:pPr>
        <w:pStyle w:val="a3"/>
        <w:numPr>
          <w:ilvl w:val="2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сеансы работы с  ИСПДн незарегистрированных пользователей, или пользователей, нарушивших установленную периодичность доступа, или срок действия полномочий которых истёк, или превышающих свои полномочия по доступу к данным;</w:t>
      </w:r>
    </w:p>
    <w:p w:rsidR="00BA3C66" w:rsidRDefault="00BA3C66" w:rsidP="00DE7A36">
      <w:pPr>
        <w:pStyle w:val="a3"/>
        <w:numPr>
          <w:ilvl w:val="2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действия третьего лица, пытающегося получить доступ (или уже получившего доступ) к ИСПДн, при использовании учётной записи администратора или другого пользователя ИСПДн, методом подбора пароля, использования пароля, разглашённого владельцем учётной записи или любым другим методом.</w:t>
      </w:r>
    </w:p>
    <w:p w:rsidR="00BA3C66" w:rsidRDefault="00BA3C66" w:rsidP="00DE7A36">
      <w:pPr>
        <w:pStyle w:val="a3"/>
        <w:numPr>
          <w:ilvl w:val="1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При выявлении факта несанкционированного доступа администратор безопасности ИСПДн обязан:</w:t>
      </w:r>
    </w:p>
    <w:p w:rsidR="00BA3C66" w:rsidRDefault="00BA3C66" w:rsidP="00DE7A36">
      <w:pPr>
        <w:pStyle w:val="a3"/>
        <w:numPr>
          <w:ilvl w:val="2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прекратить несанкционированный доступ к ИСПДн;</w:t>
      </w:r>
    </w:p>
    <w:p w:rsidR="00955B85" w:rsidRDefault="00BA3C66" w:rsidP="00DE7A36">
      <w:pPr>
        <w:pStyle w:val="a3"/>
        <w:numPr>
          <w:ilvl w:val="2"/>
          <w:numId w:val="1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доложить директору школы о факте несанкционированного доступа, его результате (успешный, неуспешный) и предпринятых действиях.</w:t>
      </w:r>
    </w:p>
    <w:p w:rsidR="00BA3C66" w:rsidRDefault="00BA3C66" w:rsidP="00DE7A36">
      <w:pPr>
        <w:numPr>
          <w:ilvl w:val="0"/>
          <w:numId w:val="1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240" w:after="200"/>
        <w:jc w:val="center"/>
        <w:rPr>
          <w:b/>
          <w:bCs/>
        </w:rPr>
      </w:pPr>
      <w:r>
        <w:rPr>
          <w:b/>
        </w:rPr>
        <w:t>ПРАВА</w:t>
      </w:r>
    </w:p>
    <w:p w:rsidR="00BA3C66" w:rsidRDefault="00BA3C66" w:rsidP="00DE7A36">
      <w:pPr>
        <w:pStyle w:val="a3"/>
        <w:shd w:val="clear" w:color="auto" w:fill="FDFEFF"/>
        <w:tabs>
          <w:tab w:val="left" w:pos="709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ind w:left="708"/>
        <w:jc w:val="both"/>
      </w:pPr>
      <w:r>
        <w:t>Администратор безопасности ИСПДн имеет право: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Требовать от пользователей ИСПДн выполнения инструкций в части работы с программными, аппаратными средствами ИСПДн и персональными данными.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Блокировать доступ к персональным данным любых пользователей, если это необходимо для предотвращения нарушения режима защиты персональных данных.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Проводить внеплановые антивирусные проверки при возникновении угрозы появления вредоносных программ.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Производить периодические попытки взлома паролей пользователей в целях тестирования системы контроля доступа на наличие уязвимостей. В случае успешной попытки – вправе требовать у пользователя изменения пароля.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lastRenderedPageBreak/>
        <w:t>Проводить служебные расследования и опрашивать пользователей по фактам несоблюдения условий хранения носителей персональных данных, нарушения правил работы с техническими и программными средствами ИСПДн, в том числе со средствами защиты информации, или по другим нарушениям, которые могут привести к снижению уровня защищённости персональных данных.</w:t>
      </w:r>
    </w:p>
    <w:p w:rsidR="00BA3C66" w:rsidRDefault="00BA3C66" w:rsidP="00FD4EFC">
      <w:pPr>
        <w:numPr>
          <w:ilvl w:val="0"/>
          <w:numId w:val="2"/>
        </w:numPr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360" w:after="240"/>
        <w:jc w:val="center"/>
        <w:rPr>
          <w:b/>
        </w:rPr>
      </w:pPr>
      <w:r>
        <w:rPr>
          <w:b/>
          <w:bCs/>
        </w:rPr>
        <w:t>ОТВЕТСТВЕННОСТЬ</w:t>
      </w:r>
    </w:p>
    <w:p w:rsidR="00BA3C66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Администратор безопасности ИСПДн несёт персональную ответственность за соблюдение требований настоящей Инструкции, за средства защиты информации, применяемые в школе, за качество проводимых им работ по обеспечению безопасности персональных данных и за все действия, совершенные от имени его учётной записи в ИСПДн, если с его стороны не было предпринято необходимых действий для предотвращения несанкционированного использования его учётной записи.</w:t>
      </w:r>
    </w:p>
    <w:p w:rsidR="00BA3C66" w:rsidRPr="00C66BF1" w:rsidRDefault="00BA3C66" w:rsidP="00FD4EFC">
      <w:pPr>
        <w:pStyle w:val="a3"/>
        <w:numPr>
          <w:ilvl w:val="1"/>
          <w:numId w:val="2"/>
        </w:numPr>
        <w:shd w:val="clear" w:color="auto" w:fill="FDFEFF"/>
        <w:tabs>
          <w:tab w:val="left" w:pos="680"/>
          <w:tab w:val="left" w:pos="851"/>
          <w:tab w:val="left" w:pos="2552"/>
          <w:tab w:val="left" w:pos="5529"/>
          <w:tab w:val="left" w:pos="7230"/>
          <w:tab w:val="left" w:pos="8505"/>
        </w:tabs>
        <w:spacing w:before="0" w:after="0"/>
        <w:jc w:val="both"/>
      </w:pPr>
      <w:r>
        <w:t>Администратор безопасности ИСПДн при нарушении норм, регулирующих получение, обработку и защиту персональных данных субъекта, несёт дисциплинарную, административную, гражданско-правовую и уголовную ответственность в соответствии с законодательством Российской Федерации.</w:t>
      </w:r>
    </w:p>
    <w:p w:rsidR="00BA3C66" w:rsidRPr="00C66BF1" w:rsidRDefault="00BA3C66" w:rsidP="00DE7A36">
      <w:pPr>
        <w:ind w:firstLine="284"/>
        <w:jc w:val="both"/>
      </w:pPr>
    </w:p>
    <w:p w:rsidR="00BA3C66" w:rsidRPr="00C66BF1" w:rsidRDefault="00BA3C66" w:rsidP="00DE7A36">
      <w:pPr>
        <w:ind w:firstLine="284"/>
        <w:jc w:val="both"/>
      </w:pPr>
    </w:p>
    <w:p w:rsidR="00BA3C66" w:rsidRPr="00C66BF1" w:rsidRDefault="00BA3C66" w:rsidP="00DE7A36">
      <w:pPr>
        <w:ind w:firstLine="284"/>
        <w:jc w:val="both"/>
      </w:pPr>
    </w:p>
    <w:p w:rsidR="00BA3C66" w:rsidRDefault="00BA3C66" w:rsidP="00DE7A36">
      <w:pPr>
        <w:ind w:firstLine="284"/>
        <w:jc w:val="both"/>
      </w:pPr>
    </w:p>
    <w:p w:rsidR="00BA3C66" w:rsidRDefault="00BA3C66" w:rsidP="00DE7A36">
      <w:pPr>
        <w:ind w:firstLine="284"/>
        <w:jc w:val="both"/>
      </w:pPr>
    </w:p>
    <w:p w:rsidR="00BA3C66" w:rsidRDefault="00BA3C66" w:rsidP="00DE7A36">
      <w:pPr>
        <w:ind w:firstLine="5529"/>
        <w:jc w:val="both"/>
      </w:pPr>
    </w:p>
    <w:p w:rsidR="00BA3C66" w:rsidRDefault="00BA3C66" w:rsidP="00DE7A36">
      <w:pPr>
        <w:ind w:firstLine="5529"/>
        <w:jc w:val="both"/>
      </w:pPr>
    </w:p>
    <w:p w:rsidR="00BA3C66" w:rsidRDefault="00BA3C66" w:rsidP="00DE7A36">
      <w:pPr>
        <w:ind w:firstLine="5529"/>
        <w:jc w:val="both"/>
      </w:pPr>
    </w:p>
    <w:p w:rsidR="00BA3C66" w:rsidRDefault="00BA3C66" w:rsidP="00DE7A36">
      <w:pPr>
        <w:ind w:firstLine="5529"/>
        <w:jc w:val="both"/>
      </w:pPr>
    </w:p>
    <w:p w:rsidR="00BA3C66" w:rsidRDefault="00BA3C66" w:rsidP="00DE7A36">
      <w:pPr>
        <w:ind w:firstLine="5529"/>
        <w:jc w:val="both"/>
      </w:pPr>
    </w:p>
    <w:p w:rsidR="00BA3C66" w:rsidRDefault="00BA3C66" w:rsidP="00BA3C66">
      <w:pPr>
        <w:ind w:firstLine="5529"/>
        <w:jc w:val="both"/>
      </w:pPr>
    </w:p>
    <w:p w:rsidR="00BA3C66" w:rsidRDefault="00BA3C66" w:rsidP="00BA3C66">
      <w:pPr>
        <w:ind w:firstLine="5529"/>
        <w:jc w:val="both"/>
      </w:pPr>
    </w:p>
    <w:p w:rsidR="00BA3C66" w:rsidRDefault="00BA3C66" w:rsidP="00BA3C66">
      <w:pPr>
        <w:ind w:firstLine="5529"/>
        <w:jc w:val="both"/>
      </w:pPr>
    </w:p>
    <w:p w:rsidR="000C7F4D" w:rsidRDefault="000C7F4D"/>
    <w:sectPr w:rsidR="000C7F4D" w:rsidSect="00DE7A36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41F4B"/>
    <w:multiLevelType w:val="multilevel"/>
    <w:tmpl w:val="83B2B92E"/>
    <w:lvl w:ilvl="0">
      <w:start w:val="5"/>
      <w:numFmt w:val="upperRoma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8"/>
      </w:pPr>
      <w:rPr>
        <w:rFonts w:hint="default"/>
        <w:b w:val="0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abstractNum w:abstractNumId="1">
    <w:nsid w:val="769F7160"/>
    <w:multiLevelType w:val="multilevel"/>
    <w:tmpl w:val="4EB4C99E"/>
    <w:lvl w:ilvl="0">
      <w:start w:val="3"/>
      <w:numFmt w:val="upperRoma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9"/>
      <w:numFmt w:val="decimal"/>
      <w:isLgl/>
      <w:suff w:val="space"/>
      <w:lvlText w:val="%1.%2."/>
      <w:lvlJc w:val="left"/>
      <w:pPr>
        <w:ind w:left="0" w:firstLine="708"/>
      </w:pPr>
      <w:rPr>
        <w:rFonts w:hint="default"/>
        <w:b w:val="0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A3C66"/>
    <w:rsid w:val="000C7F4D"/>
    <w:rsid w:val="00164480"/>
    <w:rsid w:val="00232497"/>
    <w:rsid w:val="0025428B"/>
    <w:rsid w:val="003876D7"/>
    <w:rsid w:val="006142B6"/>
    <w:rsid w:val="0066547A"/>
    <w:rsid w:val="00747CE0"/>
    <w:rsid w:val="008B466F"/>
    <w:rsid w:val="008F7BCE"/>
    <w:rsid w:val="00955B85"/>
    <w:rsid w:val="00BA3C66"/>
    <w:rsid w:val="00BF0D88"/>
    <w:rsid w:val="00D85548"/>
    <w:rsid w:val="00DE7A36"/>
    <w:rsid w:val="00FD4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C66"/>
    <w:pPr>
      <w:spacing w:before="60" w:after="60"/>
    </w:pPr>
  </w:style>
  <w:style w:type="table" w:styleId="a4">
    <w:name w:val="Table Grid"/>
    <w:basedOn w:val="a1"/>
    <w:uiPriority w:val="59"/>
    <w:rsid w:val="00955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DE7A36"/>
    <w:pPr>
      <w:jc w:val="center"/>
    </w:pPr>
    <w:rPr>
      <w:rFonts w:ascii="Bookman Old Style" w:hAnsi="Bookman Old Style"/>
      <w:i/>
      <w:sz w:val="28"/>
      <w:szCs w:val="20"/>
    </w:rPr>
  </w:style>
  <w:style w:type="character" w:customStyle="1" w:styleId="a6">
    <w:name w:val="Название Знак"/>
    <w:basedOn w:val="a0"/>
    <w:link w:val="a5"/>
    <w:rsid w:val="00DE7A36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10</cp:revision>
  <dcterms:created xsi:type="dcterms:W3CDTF">2014-07-07T05:31:00Z</dcterms:created>
  <dcterms:modified xsi:type="dcterms:W3CDTF">2021-04-22T12:14:00Z</dcterms:modified>
</cp:coreProperties>
</file>