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A95C36" w:rsidRDefault="00A95C36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95C3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940425" cy="840481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C36" w:rsidRDefault="00A95C36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A95C36" w:rsidRDefault="00A95C36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A15DC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lastRenderedPageBreak/>
        <w:t xml:space="preserve">социально-педагогической помощи семьям, требующим индивидуально направленной, коррекционно-профилактической работы. </w:t>
      </w:r>
    </w:p>
    <w:p w:rsidR="00A15DC7" w:rsidRPr="00A15DC7" w:rsidRDefault="00FD3DF2" w:rsidP="00FD3DF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5DC7">
        <w:rPr>
          <w:rFonts w:ascii="Times New Roman" w:hAnsi="Times New Roman" w:cs="Times New Roman"/>
          <w:b/>
          <w:sz w:val="28"/>
          <w:szCs w:val="28"/>
        </w:rPr>
        <w:t xml:space="preserve">2. Цель, задачи и принципы профилактических мероприятий </w:t>
      </w:r>
    </w:p>
    <w:p w:rsidR="00A15DC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>2.1. Целью организации индивидуальной профилактической работы с несовершеннолетними и семьями, находящимися в социально опасном положении является:</w:t>
      </w:r>
    </w:p>
    <w:p w:rsidR="00A15DC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 </w:t>
      </w:r>
      <w:r w:rsidR="00A15DC7">
        <w:rPr>
          <w:rFonts w:ascii="Times New Roman" w:hAnsi="Times New Roman" w:cs="Times New Roman"/>
          <w:sz w:val="28"/>
          <w:szCs w:val="28"/>
        </w:rPr>
        <w:t xml:space="preserve">       </w:t>
      </w:r>
      <w:r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Pr="00FD3DF2">
        <w:rPr>
          <w:rFonts w:ascii="Times New Roman" w:hAnsi="Times New Roman" w:cs="Times New Roman"/>
          <w:sz w:val="28"/>
          <w:szCs w:val="28"/>
        </w:rPr>
        <w:t xml:space="preserve"> всесторонний анализ причин проблемной ситуации в семье;</w:t>
      </w:r>
    </w:p>
    <w:p w:rsidR="00A15DC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 </w:t>
      </w:r>
      <w:r w:rsidR="00A15DC7">
        <w:rPr>
          <w:rFonts w:ascii="Times New Roman" w:hAnsi="Times New Roman" w:cs="Times New Roman"/>
          <w:sz w:val="28"/>
          <w:szCs w:val="28"/>
        </w:rPr>
        <w:t xml:space="preserve">       </w:t>
      </w:r>
      <w:r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Pr="00FD3DF2">
        <w:rPr>
          <w:rFonts w:ascii="Times New Roman" w:hAnsi="Times New Roman" w:cs="Times New Roman"/>
          <w:sz w:val="28"/>
          <w:szCs w:val="28"/>
        </w:rPr>
        <w:t xml:space="preserve"> определение статуса семьи;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реализация мероприятий комплексных индивидуальных программ социальной реабилитации (далее – Программа) несовершеннолетних и семей, находящиеся в социально опасном положении;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проведение профилактических мероприятий по оказанию педагогической помощи семьям и обучающимся в решении возникших проблем, коррекции девиантного поведения.</w:t>
      </w:r>
    </w:p>
    <w:p w:rsidR="00A15DC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 2.2. Главной задачей организации индивидуальной профилактической работы с несовершеннолетними и семьями, находящимися в социально опасном положении, является реализация мероприятий межведомственных индивидуальных программ к реабилитационному процессу.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2.3.</w:t>
      </w:r>
      <w:r w:rsidR="00FD3DF2" w:rsidRPr="00FD3DF2">
        <w:rPr>
          <w:rFonts w:ascii="Times New Roman" w:hAnsi="Times New Roman" w:cs="Times New Roman"/>
          <w:sz w:val="28"/>
          <w:szCs w:val="28"/>
        </w:rPr>
        <w:t>Принципы деятельности: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Принцип межведомственного взаимодействия субъектов системы профилактики безнадзорности и правонарушений несовершеннолетних определяет порядок формирования отношения между ними посредством согласования планов мероприятий и действий по их реализации, контроля по их выполнению;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Принцип распределения сфер ответственности предполагает конкретных исполнителей и закрепление за ними определенного круга задач в рамках ведомственной компетенции, осуществление которых необходимо для достижения поставленных целей;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Принцип индивидуального подхода реализуется путем осуществления реабилитационного процесса с учетом индивидуальных особенностей конкретного несовершеннолетнего, семьи, в значительной степени влияющих на их поведение в разных жизненных ситуациях;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Принцип законности – предусматривает соблюдение требований действующего законодательства Российской Федерации в работе с несовершеннолетними и семьями, находящимися в социально опасном положении;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Принцип комплексности предполагает реализацию системного подхода в работе с несовершеннолетними и семьями, находящимися в социально </w:t>
      </w:r>
      <w:r w:rsidR="00FD3DF2" w:rsidRPr="00FD3DF2">
        <w:rPr>
          <w:rFonts w:ascii="Times New Roman" w:hAnsi="Times New Roman" w:cs="Times New Roman"/>
          <w:sz w:val="28"/>
          <w:szCs w:val="28"/>
        </w:rPr>
        <w:lastRenderedPageBreak/>
        <w:t xml:space="preserve">опасном положении, и с учетом всех аспектов: экономических, правовых, социальных, медицинских, педагогических, психологических;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Принцип принятия решения в наилучших интересах детей.</w:t>
      </w:r>
    </w:p>
    <w:p w:rsidR="00A15DC7" w:rsidRPr="00A15DC7" w:rsidRDefault="00FD3DF2" w:rsidP="00FD3DF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15DC7">
        <w:rPr>
          <w:rFonts w:ascii="Times New Roman" w:hAnsi="Times New Roman" w:cs="Times New Roman"/>
          <w:b/>
          <w:sz w:val="28"/>
          <w:szCs w:val="28"/>
        </w:rPr>
        <w:t xml:space="preserve">3. Порядок проведения профилактических мероприятий </w:t>
      </w:r>
    </w:p>
    <w:p w:rsidR="00A15DC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3.1. Профилактическая работа проводится в семьях, в которых: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• не осуществляется необходимый контроль, ребенок не получает полноценного воспитания и обучения;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• создана обстановка, которая отрицательно влияет на психологическое состояние ребенка и его обучение;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• имеют место глубокие конфликты между членами семьи, в которые втянут ребенок;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• члены семьи злоупотребляют алкоголем, наркотиками, ведут антиобщественный образ жизни и тем самым отрицательно влияют на ребенка. </w:t>
      </w:r>
    </w:p>
    <w:p w:rsidR="00A15DC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>3.2. До принятия решения о дополнительном педагогическом воздействии классные руководители проводят подготовительную работу: посещают семью, беседуют с родителями (или лицами, их заменяющими), выясняют все аспекты проблемы, возможные причины ее возникновения.</w:t>
      </w:r>
    </w:p>
    <w:p w:rsidR="00A15DC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 3.3. Совет по профилактике, заслушав объяснения и рассмотрев представление классного руководителя, принимает решение об оказании дополнительной социально-педагогической помощи, при которой составляется, с согласия родителей, педагогическая характеристика, план работы. </w:t>
      </w:r>
    </w:p>
    <w:p w:rsidR="00A15DC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>3.4. Решение о прекращении оказания социально-педагогической помощи принимается в случае эффективного результата проведенных мероприятий, устойчивой тенденции к улучшению или полного решения проблемы на Совете профилактики.</w:t>
      </w:r>
    </w:p>
    <w:p w:rsidR="00A15DC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5DC7">
        <w:rPr>
          <w:rFonts w:ascii="Times New Roman" w:hAnsi="Times New Roman" w:cs="Times New Roman"/>
          <w:b/>
          <w:sz w:val="28"/>
          <w:szCs w:val="28"/>
        </w:rPr>
        <w:t>4. Порядок учета</w:t>
      </w:r>
      <w:r w:rsidRPr="00FD3DF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15DC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4.1.Учету подлежат семьи, в которых: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ребенку не обеспечивается возможное полноценное воспитание и обучение, не осуществляется необходимый надзор;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создана обстановка, которая отрицательно влияет на психологическое состояние ребенка и его обучение;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имеют место глубокие конфликты между членами семьи, в которые втянут ребенок;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члены семьи злоупотребляют алкоголем, наркотиками, ведут антиобщественный образ жизни и тем самым отрицательно влияют на ребенка. </w:t>
      </w:r>
    </w:p>
    <w:p w:rsidR="00A15DC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lastRenderedPageBreak/>
        <w:t xml:space="preserve">4.2. Учету подлежат следующие обучающиеся: </w:t>
      </w:r>
    </w:p>
    <w:p w:rsidR="00A15DC7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имеющие склонность к вредным привычкам (алкоголю, наркотикам, токсинам); </w:t>
      </w:r>
    </w:p>
    <w:p w:rsidR="00B04BAB" w:rsidRDefault="00A15DC7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регулярно или систематически пропускающие занятия без уважительных причин; </w:t>
      </w:r>
    </w:p>
    <w:p w:rsidR="00B04BAB" w:rsidRDefault="00B04BAB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имеющие склонность к девиантному поведению, а также тесно общающиеся с подобными группами подростков и взрослых; </w:t>
      </w:r>
    </w:p>
    <w:p w:rsidR="00B04BAB" w:rsidRDefault="00B04BAB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совершившие ряд проступков, правонарушений или преступлений. </w:t>
      </w:r>
    </w:p>
    <w:p w:rsidR="00B04BAB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4.3. Решение о передаче информации о постановке на учет семьи и (или) обучающегося выносится Советом по профилактике общеобразовательной организации. </w:t>
      </w:r>
    </w:p>
    <w:p w:rsidR="00B04BAB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4.4. До принятия решения о постановке на учет классный руководитель проводит подготовительную работу: беседует с родителями (или лицами, их заменяющими), выясняет все аспекты проблемы и возможные причины ее возникновения, с согласия обучающихся (или родителей) организует консультацию психолога, составляет педагогическую характеристику обучающегося. </w:t>
      </w:r>
    </w:p>
    <w:p w:rsidR="00B04BAB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>4.5. Решение о снятии с учета семьи и (или) обучающегося принимается в случае эффективного результата проведения мероприятий, устойчивой тенденции к улучшению или полного решения проблемы, которая стала причиной постановки на учет.</w:t>
      </w:r>
    </w:p>
    <w:p w:rsidR="00B04BAB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 4.6. Решение о снятии с учета семьи и (или) обучающегося принимается на Комиссии по делам несовершеннолетних и защите их прав. </w:t>
      </w:r>
    </w:p>
    <w:p w:rsidR="00B04BAB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4.7. Работа с семьями, находящимися в социально-опасном положении, проводится в соответствии с утвержденной межведомственной комплексной программой реабилитации семьи, находящейся в социально-опасном положении. </w:t>
      </w:r>
    </w:p>
    <w:p w:rsidR="00B04BAB" w:rsidRPr="00B04BAB" w:rsidRDefault="00FD3DF2" w:rsidP="00FD3DF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4BAB">
        <w:rPr>
          <w:rFonts w:ascii="Times New Roman" w:hAnsi="Times New Roman" w:cs="Times New Roman"/>
          <w:b/>
          <w:sz w:val="28"/>
          <w:szCs w:val="28"/>
        </w:rPr>
        <w:t xml:space="preserve">5. Содержание работы с семьями </w:t>
      </w:r>
    </w:p>
    <w:p w:rsidR="00B04BAB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5.1. Классный руководитель совместно с социальным педагогом осуществляет консультационную профилактическую работу с семьями, поставленными на учет. </w:t>
      </w:r>
    </w:p>
    <w:p w:rsidR="00B04BAB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5.2. Классный руководитель контролирует занятость учащихся из неблагополучных семей, посещаемость уроков, текущую и итоговую успеваемость обучающихся. </w:t>
      </w:r>
    </w:p>
    <w:p w:rsidR="00B04BAB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5.3. Обо всех значимых изменениях (негативных и позитивных) в поведении обучающихся девиантного поведения и обучающихся из неблагополучных семей, их проступках классный руководитель оперативно информирует социального педагога и заместителя директора по воспитательной работе. </w:t>
      </w:r>
      <w:r w:rsidRPr="00FD3DF2">
        <w:rPr>
          <w:rFonts w:ascii="Times New Roman" w:hAnsi="Times New Roman" w:cs="Times New Roman"/>
          <w:sz w:val="28"/>
          <w:szCs w:val="28"/>
        </w:rPr>
        <w:lastRenderedPageBreak/>
        <w:t xml:space="preserve">5.4. На основании п.3 ст.42 Федерального Закона РФ от 29.12.12. № ФЗ-273 «Об образовании в РФ» психолого-педагогическая, медицинская, социальная помощь оказывается детям на основании заявления или согласия в письменной форме их родителей (законных представителей). </w:t>
      </w:r>
    </w:p>
    <w:p w:rsidR="00B04BAB" w:rsidRPr="00B04BAB" w:rsidRDefault="00FD3DF2" w:rsidP="00FD3DF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4BAB">
        <w:rPr>
          <w:rFonts w:ascii="Times New Roman" w:hAnsi="Times New Roman" w:cs="Times New Roman"/>
          <w:b/>
          <w:sz w:val="28"/>
          <w:szCs w:val="28"/>
        </w:rPr>
        <w:t xml:space="preserve">6. Основные субъекты системы профилактики и их функции в работе с несовершеннолетними и семьями, находящимися в социально-опасном положении. </w:t>
      </w:r>
    </w:p>
    <w:p w:rsidR="00B04BAB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6.1. В профилактике безнадзорности и правонарушений несовершеннолетних участвуют представители органов и учреждений системы профилактики безнадзорности и правонарушений несовершеннолетних, органов образования: </w:t>
      </w:r>
    </w:p>
    <w:p w:rsidR="00B04BAB" w:rsidRDefault="00B04BAB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комиссия по делам несовершеннолетних и защите из прав;</w:t>
      </w:r>
    </w:p>
    <w:p w:rsidR="00B04BAB" w:rsidRDefault="00B04BAB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органы образования; </w:t>
      </w:r>
    </w:p>
    <w:p w:rsidR="00B04BAB" w:rsidRDefault="00B04BAB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органы опеки и попечительства; </w:t>
      </w:r>
    </w:p>
    <w:p w:rsidR="00B04BAB" w:rsidRDefault="00B04BAB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FD3DF2" w:rsidRPr="00FD3DF2">
        <w:rPr>
          <w:rFonts w:ascii="Times New Roman" w:hAnsi="Times New Roman" w:cs="Times New Roman"/>
          <w:sz w:val="28"/>
          <w:szCs w:val="28"/>
        </w:rPr>
        <w:sym w:font="Symbol" w:char="F0B7"/>
      </w:r>
      <w:r w:rsidR="00FD3DF2" w:rsidRPr="00FD3DF2">
        <w:rPr>
          <w:rFonts w:ascii="Times New Roman" w:hAnsi="Times New Roman" w:cs="Times New Roman"/>
          <w:sz w:val="28"/>
          <w:szCs w:val="28"/>
        </w:rPr>
        <w:t xml:space="preserve"> правоохранительные органы. </w:t>
      </w:r>
    </w:p>
    <w:p w:rsidR="00B04BAB" w:rsidRPr="00B04BAB" w:rsidRDefault="00FD3DF2" w:rsidP="00FD3DF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B04BAB">
        <w:rPr>
          <w:rFonts w:ascii="Times New Roman" w:hAnsi="Times New Roman" w:cs="Times New Roman"/>
          <w:b/>
          <w:sz w:val="28"/>
          <w:szCs w:val="28"/>
        </w:rPr>
        <w:t xml:space="preserve">7. Заключительные положения </w:t>
      </w:r>
    </w:p>
    <w:p w:rsidR="008154AF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>7.1. Настоящее Положение об оказании семьям и подросткам девиантного поведения дополнительной социально-педагогической помощи является локальным нормативным актом, регламентиру</w:t>
      </w:r>
      <w:r w:rsidR="00B04BAB">
        <w:rPr>
          <w:rFonts w:ascii="Times New Roman" w:hAnsi="Times New Roman" w:cs="Times New Roman"/>
          <w:sz w:val="28"/>
          <w:szCs w:val="28"/>
        </w:rPr>
        <w:t>ющим деятельность ЧОУ СОШ «Геула»</w:t>
      </w:r>
      <w:r w:rsidRPr="00FD3DF2">
        <w:rPr>
          <w:rFonts w:ascii="Times New Roman" w:hAnsi="Times New Roman" w:cs="Times New Roman"/>
          <w:sz w:val="28"/>
          <w:szCs w:val="28"/>
        </w:rPr>
        <w:t xml:space="preserve"> по вопросам профилактики безнадзорности, правонарушений, подростковой преступности, оказания социально</w:t>
      </w:r>
      <w:r w:rsidR="008154AF">
        <w:rPr>
          <w:rFonts w:ascii="Times New Roman" w:hAnsi="Times New Roman" w:cs="Times New Roman"/>
          <w:sz w:val="28"/>
          <w:szCs w:val="28"/>
        </w:rPr>
        <w:t>-</w:t>
      </w:r>
      <w:r w:rsidRPr="00FD3DF2">
        <w:rPr>
          <w:rFonts w:ascii="Times New Roman" w:hAnsi="Times New Roman" w:cs="Times New Roman"/>
          <w:sz w:val="28"/>
          <w:szCs w:val="28"/>
        </w:rPr>
        <w:t>психологической и педагогической помощи несовершеннолетним, принимается на педагогическом совете, утверж</w:t>
      </w:r>
      <w:r w:rsidR="008154AF">
        <w:rPr>
          <w:rFonts w:ascii="Times New Roman" w:hAnsi="Times New Roman" w:cs="Times New Roman"/>
          <w:sz w:val="28"/>
          <w:szCs w:val="28"/>
        </w:rPr>
        <w:t>дается директором школы</w:t>
      </w:r>
      <w:r w:rsidRPr="00FD3DF2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142D24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7.2. Все изменения и дополнения, вносимые в настоящее Положение, оформляются в письменной форме в соответствии действующим законодательством Российской Федерации. </w:t>
      </w:r>
    </w:p>
    <w:p w:rsidR="00142D24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 xml:space="preserve">7.3. Положение об оказании семьям и подросткам девиантного поведения дополнительной социально-педагогической помощи принимается на неопределенный срок. Изменения и дополнения к Положению принимаются в порядке, предусмотренном п.7.1. настоящего Положения. </w:t>
      </w:r>
    </w:p>
    <w:p w:rsidR="00EA2657" w:rsidRDefault="00FD3DF2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D3DF2">
        <w:rPr>
          <w:rFonts w:ascii="Times New Roman" w:hAnsi="Times New Roman" w:cs="Times New Roman"/>
          <w:sz w:val="28"/>
          <w:szCs w:val="28"/>
        </w:rPr>
        <w:t>7.4. После принятия Положения (или изменений и дополнений отдельных пунктов и разделов) в новой редакции предыдущая редакция автоматически утрачивает силу.</w:t>
      </w:r>
    </w:p>
    <w:p w:rsidR="00257D2E" w:rsidRPr="00FD3DF2" w:rsidRDefault="00257D2E" w:rsidP="00FD3DF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57D2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940425" cy="8404814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57D2E" w:rsidRPr="00FD3DF2" w:rsidSect="00F612C0">
      <w:headerReference w:type="even" r:id="rId8"/>
      <w:headerReference w:type="default" r:id="rId9"/>
      <w:footerReference w:type="even" r:id="rId10"/>
      <w:footerReference w:type="default" r:id="rId11"/>
      <w:headerReference w:type="first" r:id="rId12"/>
      <w:footerReference w:type="first" r:id="rId13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7F6040" w:rsidRDefault="007F6040" w:rsidP="005C456F">
      <w:pPr>
        <w:spacing w:after="0" w:line="240" w:lineRule="auto"/>
      </w:pPr>
      <w:r>
        <w:separator/>
      </w:r>
    </w:p>
  </w:endnote>
  <w:endnote w:type="continuationSeparator" w:id="0">
    <w:p w:rsidR="007F6040" w:rsidRDefault="007F6040" w:rsidP="005C456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456F" w:rsidRDefault="005C456F">
    <w:pPr>
      <w:pStyle w:val="a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10902891"/>
      <w:docPartObj>
        <w:docPartGallery w:val="Page Numbers (Bottom of Page)"/>
        <w:docPartUnique/>
      </w:docPartObj>
    </w:sdtPr>
    <w:sdtEndPr/>
    <w:sdtContent>
      <w:p w:rsidR="005C456F" w:rsidRDefault="007F6040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A95C36">
          <w:rPr>
            <w:noProof/>
          </w:rPr>
          <w:t>4</w:t>
        </w:r>
        <w:r>
          <w:rPr>
            <w:noProof/>
          </w:rPr>
          <w:fldChar w:fldCharType="end"/>
        </w:r>
      </w:p>
    </w:sdtContent>
  </w:sdt>
  <w:p w:rsidR="005C456F" w:rsidRDefault="005C456F">
    <w:pPr>
      <w:pStyle w:val="aa"/>
    </w:pPr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456F" w:rsidRDefault="005C456F">
    <w:pPr>
      <w:pStyle w:val="a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7F6040" w:rsidRDefault="007F6040" w:rsidP="005C456F">
      <w:pPr>
        <w:spacing w:after="0" w:line="240" w:lineRule="auto"/>
      </w:pPr>
      <w:r>
        <w:separator/>
      </w:r>
    </w:p>
  </w:footnote>
  <w:footnote w:type="continuationSeparator" w:id="0">
    <w:p w:rsidR="007F6040" w:rsidRDefault="007F6040" w:rsidP="005C456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456F" w:rsidRDefault="005C456F">
    <w:pPr>
      <w:pStyle w:val="a8"/>
    </w:pP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456F" w:rsidRDefault="005C456F">
    <w:pPr>
      <w:pStyle w:val="a8"/>
    </w:pP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5C456F" w:rsidRDefault="005C456F">
    <w:pPr>
      <w:pStyle w:val="a8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64A51"/>
    <w:rsid w:val="00142D24"/>
    <w:rsid w:val="0016412D"/>
    <w:rsid w:val="00257D2E"/>
    <w:rsid w:val="004F54AB"/>
    <w:rsid w:val="005C456F"/>
    <w:rsid w:val="00764A51"/>
    <w:rsid w:val="007A104E"/>
    <w:rsid w:val="007F6040"/>
    <w:rsid w:val="008154AF"/>
    <w:rsid w:val="00A15DC7"/>
    <w:rsid w:val="00A95C36"/>
    <w:rsid w:val="00B04BAB"/>
    <w:rsid w:val="00E86A27"/>
    <w:rsid w:val="00EA2657"/>
    <w:rsid w:val="00F612C0"/>
    <w:rsid w:val="00FD3D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C29973"/>
  <w15:docId w15:val="{21D0B9E8-1EB6-4DBA-BCB5-69598198EE3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F612C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semiHidden/>
    <w:unhideWhenUsed/>
    <w:rsid w:val="00E86A27"/>
    <w:rPr>
      <w:color w:val="0000FF"/>
      <w:u w:val="single"/>
    </w:rPr>
  </w:style>
  <w:style w:type="paragraph" w:styleId="a4">
    <w:name w:val="Title"/>
    <w:basedOn w:val="a"/>
    <w:link w:val="a5"/>
    <w:qFormat/>
    <w:rsid w:val="00E86A27"/>
    <w:pPr>
      <w:spacing w:after="0" w:line="240" w:lineRule="auto"/>
      <w:jc w:val="center"/>
    </w:pPr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character" w:customStyle="1" w:styleId="a5">
    <w:name w:val="Заголовок Знак"/>
    <w:basedOn w:val="a0"/>
    <w:link w:val="a4"/>
    <w:rsid w:val="00E86A27"/>
    <w:rPr>
      <w:rFonts w:ascii="Bookman Old Style" w:eastAsia="Times New Roman" w:hAnsi="Bookman Old Style" w:cs="Times New Roman"/>
      <w:i/>
      <w:sz w:val="28"/>
      <w:szCs w:val="20"/>
      <w:lang w:eastAsia="ru-RU"/>
    </w:rPr>
  </w:style>
  <w:style w:type="paragraph" w:styleId="a6">
    <w:name w:val="Balloon Text"/>
    <w:basedOn w:val="a"/>
    <w:link w:val="a7"/>
    <w:uiPriority w:val="99"/>
    <w:semiHidden/>
    <w:unhideWhenUsed/>
    <w:rsid w:val="00E86A2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E86A27"/>
    <w:rPr>
      <w:rFonts w:ascii="Tahoma" w:hAnsi="Tahoma" w:cs="Tahoma"/>
      <w:sz w:val="16"/>
      <w:szCs w:val="16"/>
    </w:rPr>
  </w:style>
  <w:style w:type="paragraph" w:styleId="a8">
    <w:name w:val="header"/>
    <w:basedOn w:val="a"/>
    <w:link w:val="a9"/>
    <w:uiPriority w:val="99"/>
    <w:semiHidden/>
    <w:unhideWhenUsed/>
    <w:rsid w:val="005C45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semiHidden/>
    <w:rsid w:val="005C456F"/>
  </w:style>
  <w:style w:type="paragraph" w:styleId="aa">
    <w:name w:val="footer"/>
    <w:basedOn w:val="a"/>
    <w:link w:val="ab"/>
    <w:uiPriority w:val="99"/>
    <w:unhideWhenUsed/>
    <w:rsid w:val="005C456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5C456F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7392084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footer" Target="footer3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header" Target="header3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oter" Target="footer2.xml"/><Relationship Id="rId5" Type="http://schemas.openxmlformats.org/officeDocument/2006/relationships/endnotes" Target="endnotes.xml"/><Relationship Id="rId15" Type="http://schemas.openxmlformats.org/officeDocument/2006/relationships/theme" Target="theme/theme1.xml"/><Relationship Id="rId10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header" Target="header2.xm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13</TotalTime>
  <Pages>6</Pages>
  <Words>1209</Words>
  <Characters>6896</Characters>
  <Application>Microsoft Office Word</Application>
  <DocSecurity>0</DocSecurity>
  <Lines>57</Lines>
  <Paragraphs>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8089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Пользователь</cp:lastModifiedBy>
  <cp:revision>15</cp:revision>
  <dcterms:created xsi:type="dcterms:W3CDTF">2021-04-14T05:43:00Z</dcterms:created>
  <dcterms:modified xsi:type="dcterms:W3CDTF">2021-05-10T19:01:00Z</dcterms:modified>
</cp:coreProperties>
</file>