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0C6E" w:rsidRDefault="00C00C6E" w:rsidP="005220D6">
      <w:pPr>
        <w:rPr>
          <w:sz w:val="28"/>
          <w:szCs w:val="28"/>
        </w:rPr>
      </w:pPr>
      <w:r w:rsidRPr="00C00C6E">
        <w:rPr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C6E" w:rsidRDefault="00C00C6E" w:rsidP="005220D6">
      <w:pPr>
        <w:rPr>
          <w:sz w:val="28"/>
          <w:szCs w:val="28"/>
        </w:rPr>
      </w:pPr>
    </w:p>
    <w:p w:rsidR="00C00C6E" w:rsidRDefault="00C00C6E" w:rsidP="005220D6">
      <w:pPr>
        <w:rPr>
          <w:sz w:val="28"/>
          <w:szCs w:val="28"/>
        </w:rPr>
      </w:pPr>
    </w:p>
    <w:p w:rsidR="00C00C6E" w:rsidRDefault="00C00C6E" w:rsidP="005220D6">
      <w:pPr>
        <w:rPr>
          <w:sz w:val="28"/>
          <w:szCs w:val="28"/>
        </w:rPr>
      </w:pPr>
      <w:bookmarkStart w:id="0" w:name="_GoBack"/>
      <w:bookmarkEnd w:id="0"/>
    </w:p>
    <w:p w:rsidR="008D44D4" w:rsidRDefault="008D44D4" w:rsidP="005220D6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- соответствия поставленных задач конкретным особенностям детского    </w:t>
      </w:r>
      <w:r w:rsidRPr="008D44D4">
        <w:rPr>
          <w:color w:val="FFFFFF" w:themeColor="background1"/>
          <w:sz w:val="28"/>
          <w:szCs w:val="28"/>
        </w:rPr>
        <w:t>…</w:t>
      </w:r>
      <w:r>
        <w:rPr>
          <w:sz w:val="28"/>
          <w:szCs w:val="28"/>
        </w:rPr>
        <w:t>коллектива.</w:t>
      </w:r>
    </w:p>
    <w:p w:rsidR="00A63FB9" w:rsidRDefault="00A63FB9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    б) отношение учащихся определяемое:</w:t>
      </w:r>
    </w:p>
    <w:p w:rsidR="00A63FB9" w:rsidRDefault="00A63FB9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    - степенью их участия в подготовке и проведении мероприятия;</w:t>
      </w:r>
    </w:p>
    <w:p w:rsidR="001B7DC3" w:rsidRDefault="001B7DC3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  - их активностью;</w:t>
      </w:r>
    </w:p>
    <w:p w:rsidR="001B7DC3" w:rsidRDefault="001B7DC3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  - самостоятельностью;</w:t>
      </w:r>
    </w:p>
    <w:p w:rsidR="001B7DC3" w:rsidRDefault="001B7DC3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  в) качество организации мероприятия, определяемое:</w:t>
      </w:r>
    </w:p>
    <w:p w:rsidR="001B7DC3" w:rsidRDefault="001B7DC3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  - идейным, нравственным и организационным уровнем;</w:t>
      </w:r>
    </w:p>
    <w:p w:rsidR="001B7DC3" w:rsidRDefault="001B7DC3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  - формами и методами проведения мероприятия;</w:t>
      </w:r>
    </w:p>
    <w:p w:rsidR="001B7DC3" w:rsidRDefault="001B7DC3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  - ролью педагога ( педагогов ).</w:t>
      </w:r>
    </w:p>
    <w:p w:rsidR="001B7DC3" w:rsidRDefault="001B7DC3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  г) нравственно-этический потенциал взрослых и детей, определяемый:</w:t>
      </w:r>
    </w:p>
    <w:p w:rsidR="001B7DC3" w:rsidRDefault="001B7DC3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  - оценкой роли взрослых;</w:t>
      </w:r>
    </w:p>
    <w:p w:rsidR="001B7DC3" w:rsidRDefault="001B7DC3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  - оценкой роли учащихся.</w:t>
      </w:r>
    </w:p>
    <w:p w:rsidR="005C6C50" w:rsidRDefault="005C6C50" w:rsidP="005220D6">
      <w:pPr>
        <w:rPr>
          <w:sz w:val="28"/>
          <w:szCs w:val="28"/>
        </w:rPr>
      </w:pPr>
    </w:p>
    <w:p w:rsidR="001B7DC3" w:rsidRDefault="001B7DC3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6. Оценка мероприятий производится </w:t>
      </w:r>
      <w:r w:rsidR="00F6262F">
        <w:rPr>
          <w:sz w:val="28"/>
          <w:szCs w:val="28"/>
        </w:rPr>
        <w:t>на основе экспресс-опросов учащихся и педагогов в устной и письменной форме с краткой 9ра одном листе ) фиксацией результатов опросов.</w:t>
      </w:r>
    </w:p>
    <w:p w:rsidR="005C6C50" w:rsidRDefault="005C6C50" w:rsidP="005220D6">
      <w:pPr>
        <w:rPr>
          <w:sz w:val="28"/>
          <w:szCs w:val="28"/>
        </w:rPr>
      </w:pPr>
    </w:p>
    <w:p w:rsidR="00F6262F" w:rsidRDefault="00F6262F" w:rsidP="005220D6">
      <w:pPr>
        <w:rPr>
          <w:sz w:val="28"/>
          <w:szCs w:val="28"/>
        </w:rPr>
      </w:pPr>
      <w:r>
        <w:rPr>
          <w:sz w:val="28"/>
          <w:szCs w:val="28"/>
        </w:rPr>
        <w:t>7. За месяц до проведения мероприятия  составляется план проведения, сценарий мероприятий, утвержденный заместителем директора  по воспитательной работе и включающие следующие пункты:</w:t>
      </w:r>
    </w:p>
    <w:p w:rsidR="00F6262F" w:rsidRDefault="00F6262F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    - количество участвующих детей;</w:t>
      </w:r>
    </w:p>
    <w:p w:rsidR="00F6262F" w:rsidRDefault="00F6262F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    - количество участвующих взрослых; </w:t>
      </w:r>
    </w:p>
    <w:p w:rsidR="00F6262F" w:rsidRDefault="00F6262F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    - количество педагогов с указанием ФИО, роли каждого в проведении </w:t>
      </w:r>
      <w:r w:rsidRPr="00F6262F">
        <w:rPr>
          <w:color w:val="FFFFFF" w:themeColor="background1"/>
          <w:sz w:val="28"/>
          <w:szCs w:val="28"/>
        </w:rPr>
        <w:t>…</w:t>
      </w:r>
      <w:r>
        <w:rPr>
          <w:sz w:val="28"/>
          <w:szCs w:val="28"/>
        </w:rPr>
        <w:t>мероприятия;</w:t>
      </w:r>
    </w:p>
    <w:p w:rsidR="0046466E" w:rsidRDefault="0046466E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    - общая продолжительность мероприятия с указанием времени начала и </w:t>
      </w:r>
      <w:r w:rsidRPr="0046466E">
        <w:rPr>
          <w:color w:val="FFFFFF" w:themeColor="background1"/>
          <w:sz w:val="28"/>
          <w:szCs w:val="28"/>
        </w:rPr>
        <w:t>…</w:t>
      </w:r>
      <w:r>
        <w:rPr>
          <w:sz w:val="28"/>
          <w:szCs w:val="28"/>
        </w:rPr>
        <w:t>окончания мероприятия, даты проведения.</w:t>
      </w:r>
    </w:p>
    <w:p w:rsidR="005C6C50" w:rsidRDefault="005C6C50" w:rsidP="005220D6">
      <w:pPr>
        <w:rPr>
          <w:sz w:val="28"/>
          <w:szCs w:val="28"/>
        </w:rPr>
      </w:pPr>
    </w:p>
    <w:p w:rsidR="00103688" w:rsidRDefault="00103688" w:rsidP="005220D6">
      <w:pPr>
        <w:rPr>
          <w:sz w:val="28"/>
          <w:szCs w:val="28"/>
        </w:rPr>
      </w:pPr>
      <w:r>
        <w:rPr>
          <w:sz w:val="28"/>
          <w:szCs w:val="28"/>
        </w:rPr>
        <w:t>8. Директор школы, не реже одного раза в полугодие заслушивает заместителя по воспитательной работе по вопросу выполнения плана мероприятий  и вносит в этот план необходимые корректировки.</w:t>
      </w:r>
    </w:p>
    <w:p w:rsidR="005C6C50" w:rsidRDefault="005C6C50" w:rsidP="005220D6">
      <w:pPr>
        <w:rPr>
          <w:sz w:val="28"/>
          <w:szCs w:val="28"/>
        </w:rPr>
      </w:pPr>
    </w:p>
    <w:p w:rsidR="00103688" w:rsidRDefault="00103688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9. Педагогам, учащимся </w:t>
      </w:r>
      <w:r w:rsidR="00907F1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внесшим особо ценный вклад в проведение мероприятий,  может быть приказом директора школы назначена премия, размеры которой определяются директором школы. Представление на премирование </w:t>
      </w:r>
      <w:r w:rsidR="00907F1D">
        <w:rPr>
          <w:sz w:val="28"/>
          <w:szCs w:val="28"/>
        </w:rPr>
        <w:t>представляется на окончании мероприятия  и подведения его итогов.</w:t>
      </w:r>
    </w:p>
    <w:p w:rsidR="005C6C50" w:rsidRDefault="005C6C50" w:rsidP="005220D6">
      <w:pPr>
        <w:rPr>
          <w:sz w:val="28"/>
          <w:szCs w:val="28"/>
        </w:rPr>
      </w:pPr>
    </w:p>
    <w:p w:rsidR="00907F1D" w:rsidRDefault="00907F1D" w:rsidP="005220D6">
      <w:pPr>
        <w:rPr>
          <w:sz w:val="28"/>
          <w:szCs w:val="28"/>
        </w:rPr>
      </w:pPr>
      <w:r>
        <w:rPr>
          <w:sz w:val="28"/>
          <w:szCs w:val="28"/>
        </w:rPr>
        <w:t>10. По проведении внеклассного мероприятия классный руководитель не должен оставлять детей без внимания. Классный руководитель несет ответственность за подготовку мероприятия, его организацию и проведение, отвечает за жизнь и здоровье учащихся во время мероприятия, дисциплину и порядок в своем классе.</w:t>
      </w:r>
    </w:p>
    <w:p w:rsidR="00907F1D" w:rsidRDefault="00907F1D" w:rsidP="005220D6">
      <w:pPr>
        <w:rPr>
          <w:sz w:val="28"/>
          <w:szCs w:val="28"/>
        </w:rPr>
      </w:pPr>
      <w:r>
        <w:rPr>
          <w:sz w:val="28"/>
          <w:szCs w:val="28"/>
        </w:rPr>
        <w:lastRenderedPageBreak/>
        <w:t>11. При проведении выездных экскурсий, походов, выходов в музеи города, театр, к/театр классный руководитель должен провести инструктаж по охране жизни и здоровья учащихся.</w:t>
      </w:r>
    </w:p>
    <w:p w:rsidR="005C6C50" w:rsidRDefault="005C6C50" w:rsidP="005220D6">
      <w:pPr>
        <w:rPr>
          <w:sz w:val="28"/>
          <w:szCs w:val="28"/>
        </w:rPr>
      </w:pPr>
    </w:p>
    <w:p w:rsidR="00907F1D" w:rsidRDefault="00907F1D" w:rsidP="005220D6">
      <w:pPr>
        <w:rPr>
          <w:sz w:val="28"/>
          <w:szCs w:val="28"/>
        </w:rPr>
      </w:pPr>
      <w:r>
        <w:rPr>
          <w:sz w:val="28"/>
          <w:szCs w:val="28"/>
        </w:rPr>
        <w:t xml:space="preserve">12. Перед выездом класса, не менее чем за  неделю  классный руководитель уведомляет администрацию школы о планируемом </w:t>
      </w:r>
      <w:r w:rsidR="00A9272D">
        <w:rPr>
          <w:sz w:val="28"/>
          <w:szCs w:val="28"/>
        </w:rPr>
        <w:t xml:space="preserve">внеклассном, или внешкольном </w:t>
      </w:r>
      <w:r>
        <w:rPr>
          <w:sz w:val="28"/>
          <w:szCs w:val="28"/>
        </w:rPr>
        <w:t xml:space="preserve">мероприятии </w:t>
      </w:r>
      <w:r w:rsidR="00A9272D">
        <w:rPr>
          <w:sz w:val="28"/>
          <w:szCs w:val="28"/>
        </w:rPr>
        <w:t>. На основе этого издается приказ по школе о выездном мероприятии класса.</w:t>
      </w:r>
    </w:p>
    <w:p w:rsidR="005C6C50" w:rsidRDefault="005C6C50" w:rsidP="005220D6">
      <w:pPr>
        <w:rPr>
          <w:sz w:val="28"/>
          <w:szCs w:val="28"/>
        </w:rPr>
      </w:pPr>
    </w:p>
    <w:p w:rsidR="00A9272D" w:rsidRDefault="00A9272D" w:rsidP="005220D6">
      <w:pPr>
        <w:rPr>
          <w:sz w:val="28"/>
          <w:szCs w:val="28"/>
        </w:rPr>
      </w:pPr>
      <w:r>
        <w:rPr>
          <w:sz w:val="28"/>
          <w:szCs w:val="28"/>
        </w:rPr>
        <w:t>13. При проведении мероприятий ( как в классе, так и в школе) учащимися могут приглашаться посторонние лица, не обучающиеся в школе на данный момент, и пришедшие на данное мероприятие как сторонние наблюдатели или косвенные участники.</w:t>
      </w:r>
    </w:p>
    <w:p w:rsidR="005C6C50" w:rsidRDefault="005C6C50" w:rsidP="00A9272D">
      <w:pPr>
        <w:rPr>
          <w:sz w:val="28"/>
          <w:szCs w:val="28"/>
        </w:rPr>
      </w:pPr>
    </w:p>
    <w:p w:rsidR="005220D6" w:rsidRPr="00CE61B4" w:rsidRDefault="005220D6" w:rsidP="00A9272D">
      <w:pPr>
        <w:rPr>
          <w:sz w:val="28"/>
          <w:szCs w:val="28"/>
        </w:rPr>
      </w:pPr>
      <w:r w:rsidRPr="00CE61B4">
        <w:rPr>
          <w:sz w:val="28"/>
          <w:szCs w:val="28"/>
        </w:rPr>
        <w:t xml:space="preserve">Срок действия данного положения неограничен. </w:t>
      </w:r>
    </w:p>
    <w:p w:rsidR="005220D6" w:rsidRPr="00CE61B4" w:rsidRDefault="005220D6" w:rsidP="005220D6">
      <w:pPr>
        <w:jc w:val="both"/>
        <w:rPr>
          <w:sz w:val="28"/>
          <w:szCs w:val="28"/>
        </w:rPr>
      </w:pPr>
    </w:p>
    <w:p w:rsidR="005220D6" w:rsidRPr="00CE61B4" w:rsidRDefault="005220D6" w:rsidP="005220D6">
      <w:pPr>
        <w:jc w:val="both"/>
        <w:rPr>
          <w:sz w:val="28"/>
          <w:szCs w:val="28"/>
        </w:rPr>
      </w:pPr>
      <w:r w:rsidRPr="00CE61B4">
        <w:rPr>
          <w:sz w:val="28"/>
          <w:szCs w:val="28"/>
        </w:rPr>
        <w:t>При изменении нормативно-правовых документов, регла</w:t>
      </w:r>
      <w:r w:rsidR="005C6C50">
        <w:rPr>
          <w:sz w:val="28"/>
          <w:szCs w:val="28"/>
        </w:rPr>
        <w:t xml:space="preserve">ментирующих деятельность частного общеобразовательного учреждения средней общеобразовательной школы </w:t>
      </w:r>
      <w:r w:rsidRPr="00CE61B4">
        <w:rPr>
          <w:sz w:val="28"/>
          <w:szCs w:val="28"/>
        </w:rPr>
        <w:t xml:space="preserve"> "Геула" города Пятигорска в положение вносятся изменения в соответствие с установленным порядком.</w:t>
      </w:r>
    </w:p>
    <w:p w:rsidR="005220D6" w:rsidRPr="00CE61B4" w:rsidRDefault="005220D6" w:rsidP="005220D6">
      <w:pPr>
        <w:jc w:val="both"/>
        <w:rPr>
          <w:sz w:val="28"/>
          <w:szCs w:val="28"/>
        </w:rPr>
      </w:pPr>
    </w:p>
    <w:p w:rsidR="005220D6" w:rsidRDefault="00C9310E">
      <w:r w:rsidRPr="00C9310E">
        <w:rPr>
          <w:noProof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20D6" w:rsidSect="000849EC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E4592" w:rsidRDefault="007E4592" w:rsidP="008F2993">
      <w:r>
        <w:separator/>
      </w:r>
    </w:p>
  </w:endnote>
  <w:endnote w:type="continuationSeparator" w:id="0">
    <w:p w:rsidR="007E4592" w:rsidRDefault="007E4592" w:rsidP="008F29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2993" w:rsidRDefault="008F2993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869516"/>
      <w:docPartObj>
        <w:docPartGallery w:val="Page Numbers (Bottom of Page)"/>
        <w:docPartUnique/>
      </w:docPartObj>
    </w:sdtPr>
    <w:sdtEndPr/>
    <w:sdtContent>
      <w:p w:rsidR="008F2993" w:rsidRDefault="007E4592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00C6E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8F2993" w:rsidRDefault="008F2993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2993" w:rsidRDefault="008F2993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E4592" w:rsidRDefault="007E4592" w:rsidP="008F2993">
      <w:r>
        <w:separator/>
      </w:r>
    </w:p>
  </w:footnote>
  <w:footnote w:type="continuationSeparator" w:id="0">
    <w:p w:rsidR="007E4592" w:rsidRDefault="007E4592" w:rsidP="008F29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2993" w:rsidRDefault="008F2993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2993" w:rsidRDefault="008F2993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2993" w:rsidRDefault="008F2993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6129C"/>
    <w:rsid w:val="000849EC"/>
    <w:rsid w:val="00103688"/>
    <w:rsid w:val="001A3F1C"/>
    <w:rsid w:val="001B7DC3"/>
    <w:rsid w:val="00253E10"/>
    <w:rsid w:val="002F3DC9"/>
    <w:rsid w:val="0031790F"/>
    <w:rsid w:val="0036268B"/>
    <w:rsid w:val="00431219"/>
    <w:rsid w:val="0046466E"/>
    <w:rsid w:val="005220D6"/>
    <w:rsid w:val="005C6C50"/>
    <w:rsid w:val="00642C19"/>
    <w:rsid w:val="007D7AE8"/>
    <w:rsid w:val="007E4592"/>
    <w:rsid w:val="008D44D4"/>
    <w:rsid w:val="008F2993"/>
    <w:rsid w:val="00907F1D"/>
    <w:rsid w:val="00A63FB9"/>
    <w:rsid w:val="00A9272D"/>
    <w:rsid w:val="00B86444"/>
    <w:rsid w:val="00C00C6E"/>
    <w:rsid w:val="00C6129C"/>
    <w:rsid w:val="00C9310E"/>
    <w:rsid w:val="00E67605"/>
    <w:rsid w:val="00EB0041"/>
    <w:rsid w:val="00F626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64E5DB"/>
  <w15:docId w15:val="{B15D1E41-A78E-4565-BCAC-3045FDEC8D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20D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220D6"/>
    <w:pPr>
      <w:spacing w:before="100" w:beforeAutospacing="1" w:after="100" w:afterAutospacing="1"/>
    </w:pPr>
    <w:rPr>
      <w:sz w:val="24"/>
      <w:szCs w:val="24"/>
    </w:rPr>
  </w:style>
  <w:style w:type="paragraph" w:styleId="a4">
    <w:name w:val="Title"/>
    <w:basedOn w:val="a"/>
    <w:link w:val="a5"/>
    <w:uiPriority w:val="99"/>
    <w:qFormat/>
    <w:rsid w:val="005220D6"/>
    <w:pPr>
      <w:jc w:val="center"/>
    </w:pPr>
    <w:rPr>
      <w:rFonts w:ascii="Bookman Old Style" w:hAnsi="Bookman Old Style"/>
      <w:i/>
      <w:sz w:val="28"/>
    </w:rPr>
  </w:style>
  <w:style w:type="character" w:customStyle="1" w:styleId="a5">
    <w:name w:val="Заголовок Знак"/>
    <w:basedOn w:val="a0"/>
    <w:link w:val="a4"/>
    <w:uiPriority w:val="99"/>
    <w:rsid w:val="005220D6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5220D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220D6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8F2993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8F299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unhideWhenUsed/>
    <w:rsid w:val="008F2993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8F2993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4</Pages>
  <Words>431</Words>
  <Characters>2462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28</cp:revision>
  <cp:lastPrinted>2021-04-27T09:40:00Z</cp:lastPrinted>
  <dcterms:created xsi:type="dcterms:W3CDTF">2021-03-15T09:42:00Z</dcterms:created>
  <dcterms:modified xsi:type="dcterms:W3CDTF">2021-05-13T05:30:00Z</dcterms:modified>
</cp:coreProperties>
</file>